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1134" w:right="0" w:firstLine="0"/>
        <w:spacing w:after="0" w:line="240" w:lineRule="auto"/>
        <w:tabs>
          <w:tab w:val="left" w:pos="1414" w:leader="none"/>
        </w:tabs>
        <w:rPr>
          <w:rFonts w:ascii="Liberation Sans" w:hAnsi="Liberation Sans" w:cs="Liberation Sans"/>
          <w:sz w:val="18"/>
          <w:szCs w:val="18"/>
          <w:highlight w:val="none"/>
        </w:rPr>
      </w:pP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059545" cy="977211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62022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858" t="5657" r="0" b="557"/>
                        <a:stretch/>
                      </pic:blipFill>
                      <pic:spPr bwMode="auto">
                        <a:xfrm flipH="0" flipV="0">
                          <a:off x="0" y="0"/>
                          <a:ext cx="7059544" cy="9772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55.9pt;height:769.5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cs="Liberation Sans"/>
          <w:sz w:val="18"/>
          <w:szCs w:val="18"/>
        </w:rPr>
        <w:br w:type="page" w:clear="all"/>
      </w:r>
      <w:r>
        <w:rPr>
          <w:rFonts w:ascii="Liberation Sans" w:hAnsi="Liberation Sans" w:cs="Liberation Sans"/>
          <w:b/>
          <w:bCs/>
          <w:color w:val="000000"/>
          <w:sz w:val="18"/>
          <w:szCs w:val="18"/>
          <w:highlight w:val="white"/>
        </w:rPr>
      </w:r>
      <w:r/>
    </w:p>
    <w:p>
      <w:pPr>
        <w:ind w:left="-992" w:right="0" w:firstLine="0"/>
        <w:spacing w:after="0" w:line="240" w:lineRule="auto"/>
        <w:tabs>
          <w:tab w:val="left" w:pos="1414" w:leader="none"/>
        </w:tabs>
        <w:rPr>
          <w:rFonts w:ascii="Liberation Sans" w:hAnsi="Liberation Sans" w:cs="Liberation Sans"/>
          <w:sz w:val="18"/>
          <w:szCs w:val="18"/>
          <w:highlight w:val="none"/>
        </w:rPr>
      </w:pPr>
      <w:r>
        <w:rPr>
          <w:rFonts w:ascii="Liberation Sans" w:hAnsi="Liberation Sans" w:cs="Liberation Sans"/>
          <w:sz w:val="18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79070" cy="985664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93879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660"/>
                        <a:stretch/>
                      </pic:blipFill>
                      <pic:spPr bwMode="auto">
                        <a:xfrm flipH="0" flipV="0">
                          <a:off x="0" y="0"/>
                          <a:ext cx="6979069" cy="9856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49.5pt;height:776.1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Liberation Sans" w:hAnsi="Liberation Sans" w:cs="Liberation Sans"/>
          <w:sz w:val="18"/>
          <w:szCs w:val="18"/>
        </w:rPr>
      </w:r>
      <w:r>
        <w:rPr>
          <w:rFonts w:ascii="Liberation Sans" w:hAnsi="Liberation Sans" w:eastAsia="Times New Roman" w:cs="Liberation Sans"/>
          <w:sz w:val="24"/>
          <w:szCs w:val="24"/>
          <w:highlight w:val="none"/>
          <w:lang w:eastAsia="ru-RU"/>
        </w:rPr>
        <w:br w:type="page" w:clear="all"/>
      </w:r>
      <w:r/>
      <w:r/>
      <w:r>
        <w:rPr>
          <w:rFonts w:ascii="Liberation Sans" w:hAnsi="Liberation Sans" w:cs="Liberation Sans"/>
          <w:sz w:val="18"/>
          <w:szCs w:val="18"/>
          <w:highlight w:val="none"/>
        </w:rPr>
      </w:r>
    </w:p>
    <w:p>
      <w:pPr>
        <w:ind w:left="6096"/>
        <w:spacing w:after="0" w:line="240" w:lineRule="auto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b/>
          <w:sz w:val="24"/>
          <w:szCs w:val="32"/>
        </w:rPr>
        <w:t xml:space="preserve">УТВЕРЖД</w:t>
      </w:r>
      <w:r>
        <w:rPr>
          <w:rFonts w:ascii="Liberation Sans" w:hAnsi="Liberation Sans" w:cs="Liberation Sans"/>
          <w:b/>
          <w:sz w:val="24"/>
          <w:szCs w:val="32"/>
        </w:rPr>
        <w:t xml:space="preserve">ЕНО</w:t>
      </w:r>
      <w:r>
        <w:rPr>
          <w:rFonts w:ascii="Liberation Sans" w:hAnsi="Liberation Sans" w:cs="Liberation Sans"/>
        </w:rPr>
      </w:r>
      <w:r/>
    </w:p>
    <w:p>
      <w:pPr>
        <w:ind w:left="6096"/>
        <w:spacing w:after="0" w:line="240" w:lineRule="auto"/>
        <w:rPr>
          <w:rFonts w:ascii="Liberation Sans" w:hAnsi="Liberation Sans" w:cs="Liberation Sans"/>
          <w:sz w:val="24"/>
          <w:szCs w:val="24"/>
        </w:rPr>
      </w:pPr>
      <w:r>
        <w:rPr>
          <w:rFonts w:ascii="Liberation Sans" w:hAnsi="Liberation Sans" w:cs="Liberation Sans"/>
          <w:b/>
          <w:sz w:val="24"/>
          <w:szCs w:val="32"/>
        </w:rPr>
        <w:t xml:space="preserve">приказом </w:t>
      </w:r>
      <w:r>
        <w:rPr>
          <w:rFonts w:ascii="Liberation Sans" w:hAnsi="Liberation Sans" w:cs="Liberation Sans"/>
          <w:b/>
          <w:sz w:val="24"/>
          <w:szCs w:val="32"/>
        </w:rPr>
        <w:t xml:space="preserve">МБУ </w:t>
      </w:r>
      <w:r>
        <w:rPr>
          <w:rFonts w:ascii="Liberation Sans" w:hAnsi="Liberation Sans" w:cs="Liberation Sans"/>
        </w:rPr>
      </w:r>
      <w:r/>
    </w:p>
    <w:p>
      <w:pPr>
        <w:ind w:left="6096"/>
        <w:spacing w:after="0" w:line="240" w:lineRule="auto"/>
        <w:rPr>
          <w:rFonts w:ascii="Liberation Sans" w:hAnsi="Liberation Sans" w:cs="Liberation Sans"/>
          <w:sz w:val="24"/>
          <w:szCs w:val="24"/>
          <w:highlight w:val="white"/>
        </w:rPr>
      </w:pP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«ЦРП «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БизнеСинергия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»</w:t>
      </w:r>
      <w:r>
        <w:rPr>
          <w:highlight w:val="white"/>
        </w:rPr>
      </w:r>
      <w:r/>
    </w:p>
    <w:p>
      <w:pPr>
        <w:ind w:left="6096"/>
        <w:spacing w:after="0" w:line="240" w:lineRule="auto"/>
        <w:rPr>
          <w:rFonts w:ascii="Liberation Sans" w:hAnsi="Liberation Sans" w:cs="Liberation Sans"/>
          <w:b/>
          <w:bCs/>
          <w:sz w:val="24"/>
          <w:szCs w:val="24"/>
          <w:highlight w:val="white"/>
        </w:rPr>
      </w:pP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 от 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«01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» 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декабря 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20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23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г.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 </w:t>
      </w:r>
      <w:r>
        <w:rPr>
          <w:rFonts w:ascii="Liberation Sans" w:hAnsi="Liberation Sans" w:cs="Liberation Sans"/>
          <w:b/>
          <w:sz w:val="24"/>
          <w:szCs w:val="32"/>
          <w:highlight w:val="white"/>
        </w:rPr>
        <w:t xml:space="preserve">№ 59-од</w:t>
      </w:r>
      <w:r>
        <w:rPr>
          <w:highlight w:val="white"/>
        </w:rPr>
      </w:r>
      <w:r/>
    </w:p>
    <w:p>
      <w:pPr>
        <w:ind w:left="6236" w:right="0" w:firstLine="0"/>
        <w:rPr>
          <w:rFonts w:ascii="Liberation Sans" w:hAnsi="Liberation Sans" w:cs="Liberation Sans"/>
          <w:sz w:val="24"/>
          <w:highlight w:val="white"/>
        </w:rPr>
      </w:pPr>
      <w:r>
        <w:rPr>
          <w:rFonts w:ascii="Liberation Sans" w:hAnsi="Liberation Sans" w:eastAsia="Liberation Serif" w:cs="Liberation Sans"/>
          <w:sz w:val="24"/>
          <w:highlight w:val="white"/>
        </w:rPr>
      </w:r>
      <w:r>
        <w:rPr>
          <w:highlight w:val="white"/>
        </w:rPr>
      </w:r>
      <w:r/>
    </w:p>
    <w:p>
      <w:pPr>
        <w:ind w:left="0"/>
        <w:rPr>
          <w:rFonts w:ascii="Liberation Sans" w:hAnsi="Liberation Sans" w:cs="Liberation Sans"/>
          <w:sz w:val="24"/>
          <w:szCs w:val="24"/>
          <w:highlight w:val="white"/>
        </w:rPr>
      </w:pPr>
      <w:r>
        <w:rPr>
          <w:rFonts w:ascii="Liberation Sans" w:hAnsi="Liberation Sans" w:eastAsia="Liberation Serif" w:cs="Liberation Sans"/>
          <w:sz w:val="24"/>
          <w:szCs w:val="24"/>
          <w:highlight w:val="white"/>
        </w:rPr>
      </w:r>
      <w:r>
        <w:rPr>
          <w:highlight w:val="white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Liberation Sans" w:hAnsi="Liberation Sans" w:cs="Liberation Sans"/>
          <w:sz w:val="24"/>
          <w:highlight w:val="white"/>
        </w:rPr>
      </w:pPr>
      <w:r>
        <w:rPr>
          <w:rStyle w:val="842"/>
          <w:rFonts w:ascii="Liberation Sans" w:hAnsi="Liberation Sans" w:eastAsia="Liberation Serif" w:cs="Liberation Sans"/>
          <w:sz w:val="24"/>
          <w:highlight w:val="white"/>
        </w:rPr>
        <w:t xml:space="preserve">План мероприятий по организации </w:t>
      </w:r>
      <w:r>
        <w:rPr>
          <w:rStyle w:val="842"/>
          <w:rFonts w:ascii="Liberation Sans" w:hAnsi="Liberation Sans" w:eastAsia="Liberation Serif" w:cs="Liberation Sans"/>
          <w:sz w:val="24"/>
          <w:highlight w:val="white"/>
        </w:rPr>
        <w:t xml:space="preserve">универсальной </w:t>
      </w:r>
      <w:r>
        <w:rPr>
          <w:rStyle w:val="842"/>
          <w:rFonts w:ascii="Liberation Sans" w:hAnsi="Liberation Sans" w:eastAsia="Liberation Serif" w:cs="Liberation Sans"/>
          <w:sz w:val="24"/>
          <w:highlight w:val="white"/>
        </w:rPr>
        <w:t xml:space="preserve">ярмарки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 </w:t>
      </w:r>
      <w:r>
        <w:rPr>
          <w:rFonts w:ascii="Liberation Sans" w:hAnsi="Liberation Sans" w:eastAsia="Liberation Serif" w:cs="Liberation Sans"/>
          <w:b/>
          <w:sz w:val="24"/>
          <w:szCs w:val="24"/>
          <w:highlight w:val="white"/>
        </w:rPr>
        <w:t xml:space="preserve">«Южные </w:t>
      </w:r>
      <w:r>
        <w:rPr>
          <w:rFonts w:ascii="Liberation Sans" w:hAnsi="Liberation Sans" w:eastAsia="Liberation Serif" w:cs="Liberation Sans"/>
          <w:b/>
          <w:sz w:val="24"/>
          <w:szCs w:val="24"/>
          <w:highlight w:val="white"/>
        </w:rPr>
        <w:t xml:space="preserve">ворота Ямала»</w:t>
      </w:r>
      <w:r>
        <w:rPr>
          <w:highlight w:val="white"/>
        </w:rPr>
      </w:r>
      <w:r/>
    </w:p>
    <w:p>
      <w:pPr>
        <w:pStyle w:val="844"/>
        <w:jc w:val="center"/>
        <w:spacing w:before="0" w:beforeAutospacing="0" w:after="0" w:afterAutospacing="0"/>
        <w:rPr>
          <w:rStyle w:val="842"/>
          <w:rFonts w:ascii="Liberation Sans" w:hAnsi="Liberation Sans" w:cs="Liberation Sans"/>
          <w:sz w:val="24"/>
          <w:highlight w:val="none"/>
        </w:rPr>
      </w:pPr>
      <w:r>
        <w:rPr>
          <w:rStyle w:val="842"/>
          <w:rFonts w:ascii="Liberation Sans" w:hAnsi="Liberation Sans" w:eastAsia="Liberation Serif" w:cs="Liberation Sans"/>
          <w:sz w:val="24"/>
        </w:rPr>
        <w:t xml:space="preserve">на территории </w:t>
      </w:r>
      <w:r>
        <w:rPr>
          <w:rStyle w:val="842"/>
          <w:rFonts w:ascii="Liberation Sans" w:hAnsi="Liberation Sans" w:eastAsia="Liberation Serif" w:cs="Liberation Sans"/>
          <w:sz w:val="24"/>
        </w:rPr>
        <w:t xml:space="preserve">муниципального образования город Ноябрьск</w:t>
      </w:r>
      <w:r>
        <w:rPr>
          <w:rStyle w:val="842"/>
          <w:rFonts w:ascii="Liberation Sans" w:hAnsi="Liberation Sans" w:eastAsia="Liberation Serif" w:cs="Liberation Sans"/>
          <w:sz w:val="24"/>
        </w:rPr>
        <w:t xml:space="preserve"> </w:t>
      </w:r>
      <w:r>
        <w:rPr>
          <w:rFonts w:ascii="Liberation Sans" w:hAnsi="Liberation Sans" w:cs="Liberation Sans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</w:rPr>
      </w:r>
      <w:r>
        <w:rPr>
          <w:rFonts w:ascii="Liberation Sans" w:hAnsi="Liberation Sans" w:cs="Liberation Sans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Liberation Sans" w:hAnsi="Liberation Sans" w:cs="Liberation Sans"/>
          <w:sz w:val="24"/>
        </w:rPr>
      </w:pPr>
      <w:r>
        <w:rPr>
          <w:rStyle w:val="842"/>
          <w:rFonts w:ascii="Liberation Sans" w:hAnsi="Liberation Sans" w:eastAsia="Liberation Serif" w:cs="Liberation Sans"/>
          <w:sz w:val="24"/>
          <w:highlight w:val="none"/>
        </w:rPr>
        <w:t xml:space="preserve">I. Общие положения</w:t>
      </w:r>
      <w:r>
        <w:rPr>
          <w:rFonts w:ascii="Liberation Sans" w:hAnsi="Liberation Sans" w:cs="Liberation Sans"/>
        </w:rPr>
      </w:r>
      <w:r/>
    </w:p>
    <w:p>
      <w:pPr>
        <w:pStyle w:val="844"/>
        <w:jc w:val="center"/>
        <w:spacing w:before="0" w:beforeAutospacing="0" w:after="0" w:afterAutospacing="0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</w:rPr>
      </w:r>
      <w:r>
        <w:rPr>
          <w:rFonts w:ascii="Liberation Sans" w:hAnsi="Liberation Sans" w:cs="Liberation Sans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</w:rPr>
      </w:pPr>
      <w:r>
        <w:rPr>
          <w:rStyle w:val="842"/>
          <w:rFonts w:ascii="Liberation Sans" w:hAnsi="Liberation Sans" w:eastAsia="Liberation Serif" w:cs="Liberation Sans"/>
          <w:b w:val="0"/>
          <w:sz w:val="24"/>
        </w:rPr>
        <w:t xml:space="preserve">1.1.</w:t>
      </w:r>
      <w:r>
        <w:rPr>
          <w:rStyle w:val="842"/>
          <w:rFonts w:ascii="Liberation Sans" w:hAnsi="Liberation Sans" w:eastAsia="Liberation Serif" w:cs="Liberation Sans"/>
          <w:b w:val="0"/>
          <w:color w:val="ffffff" w:themeColor="background1"/>
          <w:sz w:val="24"/>
        </w:rPr>
        <w:t xml:space="preserve">.</w:t>
      </w:r>
      <w:r>
        <w:rPr>
          <w:rStyle w:val="842"/>
          <w:rFonts w:ascii="Liberation Sans" w:hAnsi="Liberation Sans" w:eastAsia="Liberation Serif" w:cs="Liberation Sans"/>
          <w:b w:val="0"/>
          <w:sz w:val="24"/>
        </w:rPr>
        <w:t xml:space="preserve">План мероприятий по организации универсальной ярмарки</w:t>
      </w:r>
      <w:r>
        <w:rPr>
          <w:rStyle w:val="842"/>
          <w:rFonts w:ascii="Liberation Sans" w:hAnsi="Liberation Sans" w:eastAsia="Liberation Serif" w:cs="Liberation Sans"/>
          <w:b w:val="0"/>
          <w:sz w:val="24"/>
        </w:rPr>
        <w:t xml:space="preserve"> «Южные ворота Ямала» </w:t>
      </w:r>
      <w:r>
        <w:rPr>
          <w:rStyle w:val="842"/>
          <w:rFonts w:ascii="Liberation Sans" w:hAnsi="Liberation Sans" w:eastAsia="Liberation Serif" w:cs="Liberation Sans"/>
          <w:b w:val="0"/>
          <w:sz w:val="24"/>
        </w:rPr>
        <w:t xml:space="preserve">на территории муниципального образования город Ноябрьск</w:t>
      </w:r>
      <w:r>
        <w:rPr>
          <w:rStyle w:val="842"/>
          <w:rFonts w:ascii="Liberation Sans" w:hAnsi="Liberation Sans" w:eastAsia="Liberation Serif" w:cs="Liberation Sans"/>
          <w:b w:val="0"/>
          <w:sz w:val="24"/>
        </w:rPr>
        <w:t xml:space="preserve"> (далее – План мероприятий) разработан в соответствии </w:t>
      </w:r>
      <w:r>
        <w:rPr>
          <w:rStyle w:val="842"/>
          <w:rFonts w:ascii="Liberation Sans" w:hAnsi="Liberation Sans" w:eastAsia="Liberation Serif" w:cs="Liberation Sans"/>
          <w:b w:val="0"/>
          <w:sz w:val="24"/>
        </w:rPr>
        <w:t xml:space="preserve">с Федеральным законом от 28.12.2009 № 381-ФЗ «Об основах государственного регулирования торговой деятельности в Российской Федерации», </w:t>
      </w:r>
      <w:r>
        <w:rPr>
          <w:rFonts w:ascii="Liberation Sans" w:hAnsi="Liberation Sans" w:eastAsia="Liberation Serif" w:cs="Liberation Sans"/>
          <w:sz w:val="24"/>
        </w:rPr>
        <w:t xml:space="preserve">постановлением Правительства Ямало-Ненецкого автономного округа от 14.07.2023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№ 576-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П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4"/>
        </w:rPr>
        <w:t xml:space="preserve">«Об утверждении Порядка о</w:t>
      </w:r>
      <w:r>
        <w:rPr>
          <w:rFonts w:ascii="Liberation Sans" w:hAnsi="Liberation Sans" w:eastAsia="Liberation Serif" w:cs="Liberation Sans"/>
          <w:sz w:val="24"/>
        </w:rPr>
        <w:t xml:space="preserve">рганизации деятельности ярмарок и продажи товаров (выполнения работ, оказания услуг) на них на территории Ямало-Ненецкого автономного округа и внесении изменений в постановление Администрации Ямало-Ненецкого автономного округа от 05 июня 2007 года № 285-А»</w:t>
      </w:r>
      <w:r>
        <w:rPr>
          <w:rFonts w:ascii="Liberation Sans" w:hAnsi="Liberation Sans" w:eastAsia="Liberation Serif" w:cs="Liberation Sans"/>
          <w:sz w:val="24"/>
        </w:rPr>
        <w:t xml:space="preserve">. </w:t>
      </w:r>
      <w:r>
        <w:rPr>
          <w:rFonts w:ascii="Liberation Sans" w:hAnsi="Liberation Sans" w:cs="Liberation Sans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</w:rPr>
        <w:t xml:space="preserve">1.</w:t>
      </w:r>
      <w:r>
        <w:rPr>
          <w:rFonts w:ascii="Liberation Sans" w:hAnsi="Liberation Sans" w:eastAsia="Liberation Serif" w:cs="Liberation Sans"/>
          <w:sz w:val="24"/>
        </w:rPr>
        <w:t xml:space="preserve">2.</w:t>
      </w:r>
      <w:r>
        <w:rPr>
          <w:rFonts w:ascii="Liberation Sans" w:hAnsi="Liberation Sans" w:eastAsia="Liberation Serif" w:cs="Liberation Sans"/>
          <w:color w:val="ffffff" w:themeColor="background1"/>
          <w:sz w:val="24"/>
        </w:rPr>
        <w:t xml:space="preserve">.</w:t>
      </w:r>
      <w:r>
        <w:rPr>
          <w:rFonts w:ascii="Liberation Sans" w:hAnsi="Liberation Sans" w:eastAsia="Liberation Serif" w:cs="Liberation Sans"/>
          <w:sz w:val="24"/>
        </w:rPr>
        <w:t xml:space="preserve">Наименование организатора ярмарки: МБУ «ЦРП «БизнеСинергия»</w:t>
      </w:r>
      <w:r>
        <w:rPr>
          <w:rFonts w:ascii="Liberation Sans" w:hAnsi="Liberation Sans" w:eastAsia="Liberation Serif" w:cs="Liberation Sans"/>
          <w:sz w:val="24"/>
        </w:rPr>
        <w:t xml:space="preserve">.</w:t>
      </w:r>
      <w:r>
        <w:rPr>
          <w:rFonts w:ascii="Liberation Sans" w:hAnsi="Liberation Sans" w:eastAsia="Liberation Serif" w:cs="Liberation Sans"/>
          <w:sz w:val="24"/>
        </w:rPr>
        <w:t xml:space="preserve"> </w:t>
      </w:r>
      <w:r>
        <w:rPr>
          <w:rFonts w:ascii="Liberation Sans" w:hAnsi="Liberation Sans" w:eastAsia="Liberation Serif" w:cs="Liberation Sans"/>
          <w:sz w:val="24"/>
        </w:rPr>
        <w:t xml:space="preserve">Ответственный</w:t>
      </w:r>
      <w:r>
        <w:rPr>
          <w:rFonts w:ascii="Liberation Sans" w:hAnsi="Liberation Sans" w:eastAsia="Liberation Serif" w:cs="Liberation Sans"/>
          <w:sz w:val="24"/>
        </w:rPr>
        <w:t xml:space="preserve"> за организацию деятельности ярмарки –</w:t>
      </w:r>
      <w:r>
        <w:rPr>
          <w:rFonts w:ascii="Liberation Sans" w:hAnsi="Liberation Sans" w:eastAsia="Liberation Serif" w:cs="Liberation Sans"/>
          <w:sz w:val="24"/>
        </w:rPr>
        <w:t xml:space="preserve"> </w:t>
      </w:r>
      <w:r>
        <w:rPr>
          <w:rFonts w:ascii="Liberation Sans" w:hAnsi="Liberation Sans" w:eastAsia="Liberation Serif" w:cs="Liberation Sans"/>
          <w:sz w:val="24"/>
        </w:rPr>
        <w:t xml:space="preserve">МБУ «ЦРП «БизнеСинергия»</w:t>
      </w:r>
      <w:r>
        <w:rPr>
          <w:rFonts w:ascii="Liberation Sans" w:hAnsi="Liberation Sans" w:eastAsia="Liberation Serif" w:cs="Liberation Sans"/>
          <w:sz w:val="24"/>
        </w:rPr>
        <w:t xml:space="preserve">.</w:t>
      </w:r>
      <w:r>
        <w:rPr>
          <w:rFonts w:ascii="Liberation Sans" w:hAnsi="Liberation Sans" w:cs="Liberation Sans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</w:rPr>
        <w:t xml:space="preserve">1.3. </w:t>
      </w:r>
      <w:r>
        <w:rPr>
          <w:rFonts w:ascii="Liberation Sans" w:hAnsi="Liberation Sans" w:eastAsia="Liberation Serif" w:cs="Liberation Sans"/>
          <w:sz w:val="24"/>
        </w:rPr>
        <w:t xml:space="preserve">Тип ярмарки – </w:t>
      </w:r>
      <w:r>
        <w:rPr>
          <w:rFonts w:ascii="Liberation Sans" w:hAnsi="Liberation Sans" w:eastAsia="Liberation Serif" w:cs="Liberation Sans"/>
          <w:sz w:val="24"/>
        </w:rPr>
        <w:t xml:space="preserve">универсальная</w:t>
      </w:r>
      <w:r>
        <w:rPr>
          <w:rFonts w:ascii="Liberation Sans" w:hAnsi="Liberation Sans" w:eastAsia="Liberation Serif" w:cs="Liberation Sans"/>
          <w:sz w:val="24"/>
        </w:rPr>
        <w:t xml:space="preserve">.</w:t>
      </w:r>
      <w:r>
        <w:rPr>
          <w:rFonts w:ascii="Liberation Sans" w:hAnsi="Liberation Sans" w:cs="Liberation Sans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</w:rPr>
        <w:t xml:space="preserve">1.4</w:t>
      </w:r>
      <w:r>
        <w:rPr>
          <w:rFonts w:ascii="Liberation Sans" w:hAnsi="Liberation Sans" w:eastAsia="Liberation Serif" w:cs="Liberation Sans"/>
          <w:sz w:val="24"/>
        </w:rPr>
        <w:t xml:space="preserve">.</w:t>
      </w:r>
      <w:r>
        <w:rPr>
          <w:rFonts w:ascii="Liberation Sans" w:hAnsi="Liberation Sans" w:eastAsia="Liberation Serif" w:cs="Liberation Sans"/>
          <w:sz w:val="24"/>
        </w:rPr>
        <w:t xml:space="preserve"> </w:t>
      </w:r>
      <w:r>
        <w:rPr>
          <w:rFonts w:ascii="Liberation Sans" w:hAnsi="Liberation Sans" w:eastAsia="Liberation Serif" w:cs="Liberation Sans"/>
          <w:sz w:val="24"/>
        </w:rPr>
        <w:t xml:space="preserve">Мест</w:t>
      </w:r>
      <w:r>
        <w:rPr>
          <w:rFonts w:ascii="Liberation Sans" w:hAnsi="Liberation Sans" w:eastAsia="Liberation Serif" w:cs="Liberation Sans"/>
          <w:sz w:val="24"/>
        </w:rPr>
        <w:t xml:space="preserve">о проведения ярмарки: 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  <w:highlight w:val="white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- улица 60 лет СССР,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ка</w:t>
      </w:r>
      <w:r>
        <w:rPr>
          <w:rFonts w:ascii="Liberation Sans" w:hAnsi="Liberation Sans" w:eastAsia="Liberation Serif" w:cs="Liberation Sans"/>
          <w:sz w:val="24"/>
          <w:szCs w:val="24"/>
          <w:highlight w:val="white"/>
          <w:lang w:eastAsia="ru-RU"/>
        </w:rPr>
        <w:t xml:space="preserve">дастровый номер 89:12:110615:45</w:t>
      </w:r>
      <w:r>
        <w:rPr>
          <w:rFonts w:ascii="Liberation Sans" w:hAnsi="Liberation Sans" w:eastAsia="Liberation Serif" w:cs="Liberation Sans"/>
          <w:sz w:val="24"/>
          <w:szCs w:val="24"/>
          <w:highlight w:val="white"/>
          <w:lang w:eastAsia="ru-RU"/>
        </w:rPr>
        <w:t xml:space="preserve">.</w:t>
      </w:r>
      <w:r>
        <w:rPr>
          <w:highlight w:val="white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  <w:highlight w:val="white"/>
        </w:rPr>
      </w:pPr>
      <w:r>
        <w:rPr>
          <w:rFonts w:ascii="Liberation Sans" w:hAnsi="Liberation Sans" w:eastAsia="Liberation Serif" w:cs="Liberation Sans"/>
          <w:sz w:val="24"/>
          <w:highlight w:val="white"/>
        </w:rPr>
        <w:t xml:space="preserve">1.5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. Срок проведения ярмарки: 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с 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01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 января 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2024 года по 31 декабря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 20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2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4 года.</w:t>
      </w:r>
      <w:r>
        <w:rPr>
          <w:highlight w:val="white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  <w:highlight w:val="white"/>
        </w:rPr>
      </w:pPr>
      <w:r>
        <w:rPr>
          <w:rFonts w:ascii="Liberation Sans" w:hAnsi="Liberation Sans" w:eastAsia="Liberation Serif" w:cs="Liberation Sans"/>
          <w:sz w:val="24"/>
          <w:highlight w:val="white"/>
        </w:rPr>
        <w:t xml:space="preserve">1.6. 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Режим работы ярмарки: ежедневно с 09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.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00 до 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22.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00 ч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асов</w:t>
      </w:r>
      <w:r>
        <w:rPr>
          <w:rFonts w:ascii="Liberation Sans" w:hAnsi="Liberation Sans" w:eastAsia="Liberation Serif" w:cs="Liberation Sans"/>
          <w:sz w:val="24"/>
          <w:highlight w:val="white"/>
        </w:rPr>
        <w:t xml:space="preserve">.</w:t>
      </w:r>
      <w:r>
        <w:rPr>
          <w:highlight w:val="white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  <w:highlight w:val="white"/>
        </w:rPr>
      </w:pPr>
      <w:r>
        <w:rPr>
          <w:rFonts w:ascii="Liberation Sans" w:hAnsi="Liberation Sans" w:eastAsia="Liberation Serif" w:cs="Liberation Sans"/>
          <w:sz w:val="24"/>
          <w:highlight w:val="white"/>
        </w:rPr>
      </w:r>
      <w:r>
        <w:rPr>
          <w:highlight w:val="white"/>
        </w:rPr>
      </w:r>
      <w:r/>
    </w:p>
    <w:p>
      <w:pPr>
        <w:pStyle w:val="844"/>
        <w:ind w:left="0" w:right="0" w:firstLine="709"/>
        <w:jc w:val="center"/>
        <w:spacing w:before="0" w:beforeAutospacing="0" w:after="0" w:afterAutospacing="0"/>
        <w:rPr>
          <w:rFonts w:ascii="Liberation Sans" w:hAnsi="Liberation Sans" w:cs="Liberation Sans"/>
          <w:b/>
          <w:sz w:val="24"/>
        </w:rPr>
      </w:pPr>
      <w:r>
        <w:rPr>
          <w:rFonts w:ascii="Liberation Sans" w:hAnsi="Liberation Sans" w:eastAsia="Liberation Serif" w:cs="Liberation Sans"/>
          <w:b/>
          <w:sz w:val="24"/>
          <w:highlight w:val="none"/>
        </w:rPr>
        <w:t xml:space="preserve">II. Порядок организации ярмарки</w:t>
      </w:r>
      <w:r>
        <w:rPr>
          <w:rFonts w:ascii="Liberation Sans" w:hAnsi="Liberation Sans" w:cs="Liberation Sans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</w:rPr>
      </w:r>
      <w:r>
        <w:rPr>
          <w:rFonts w:ascii="Liberation Sans" w:hAnsi="Liberation Sans" w:cs="Liberation Sans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b w:val="0"/>
          <w:sz w:val="24"/>
        </w:rPr>
      </w:pPr>
      <w:r>
        <w:rPr>
          <w:rFonts w:ascii="Liberation Sans" w:hAnsi="Liberation Sans" w:eastAsia="Liberation Serif" w:cs="Liberation Sans"/>
          <w:sz w:val="24"/>
        </w:rPr>
        <w:t xml:space="preserve">2.1.</w:t>
      </w:r>
      <w:r>
        <w:rPr>
          <w:rFonts w:ascii="Liberation Sans" w:hAnsi="Liberation Sans" w:eastAsia="Liberation Serif" w:cs="Liberation Sans"/>
          <w:sz w:val="24"/>
        </w:rPr>
        <w:t xml:space="preserve"> </w:t>
      </w:r>
      <w:r>
        <w:rPr>
          <w:rFonts w:ascii="Liberation Sans" w:hAnsi="Liberation Sans" w:eastAsia="Liberation Serif" w:cs="Liberation Sans"/>
          <w:sz w:val="24"/>
        </w:rPr>
        <w:t xml:space="preserve">Т</w:t>
      </w:r>
      <w:r>
        <w:rPr>
          <w:rFonts w:ascii="Liberation Sans" w:hAnsi="Liberation Sans" w:eastAsia="Liberation Serif" w:cs="Liberation Sans"/>
          <w:sz w:val="24"/>
        </w:rPr>
        <w:t xml:space="preserve">орговые места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</w:rPr>
        <w:t xml:space="preserve">, оборудованные теплыми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павильонами для торговли/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з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акрытыми торговыми павильонами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</w:rPr>
        <w:t xml:space="preserve"> для продажи овощей, фруктов</w:t>
      </w:r>
      <w:r>
        <w:rPr>
          <w:rFonts w:ascii="Liberation Sans" w:hAnsi="Liberation Sans" w:eastAsia="Liberation Serif" w:cs="Liberation Sans"/>
          <w:sz w:val="24"/>
        </w:rPr>
        <w:t xml:space="preserve"> на ярмарке предоставляются </w:t>
      </w:r>
      <w:r>
        <w:rPr>
          <w:rFonts w:ascii="Liberation Sans" w:hAnsi="Liberation Sans" w:eastAsia="Liberation Serif" w:cs="Liberation Sans"/>
          <w:sz w:val="24"/>
        </w:rPr>
        <w:t xml:space="preserve">на договорной основе </w:t>
      </w:r>
      <w:r>
        <w:rPr>
          <w:rFonts w:ascii="Liberation Sans" w:hAnsi="Liberation Sans" w:eastAsia="Liberation Serif" w:cs="Liberation Sans"/>
          <w:sz w:val="24"/>
        </w:rPr>
        <w:t xml:space="preserve">юридическим лицам, индивидуальным пр</w:t>
      </w:r>
      <w:r>
        <w:rPr>
          <w:rFonts w:ascii="Liberation Sans" w:hAnsi="Liberation Sans" w:eastAsia="Liberation Serif" w:cs="Liberation Sans"/>
          <w:sz w:val="24"/>
        </w:rPr>
        <w:t xml:space="preserve">едпринимателям, зарегистрированным в установленном законодательством Российской Федерации порядке, и гражданам (в том числе гражданам, ведущим крестьянские (фермерские) хозяйства, личные подсобные хозяйства, или занимающимся садоводством, огородничеством).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2.2.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Для участия в ярмарке необходимо 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по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дать в </w:t>
      </w:r>
      <w:r>
        <w:rPr>
          <w:rFonts w:ascii="Liberation Sans" w:hAnsi="Liberation Sans" w:eastAsia="Liberation Serif" w:cs="Liberation Sans"/>
          <w:sz w:val="24"/>
        </w:rPr>
        <w:t xml:space="preserve">МБУ «ЦРП «БизнеСинергия»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заявку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</w:t>
      </w:r>
      <w:r>
        <w:rPr>
          <w:rFonts w:ascii="Liberation Sans" w:hAnsi="Liberation Sans" w:eastAsia="Liberation Serif" w:cs="Liberation Sans"/>
          <w:sz w:val="24"/>
          <w:szCs w:val="24"/>
        </w:rPr>
        <w:t xml:space="preserve">о предоставлении торгового места,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</w:rPr>
        <w:t xml:space="preserve">оборудованного теплыми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павильонами для торговли/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з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акрытыми торговыми павильонами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</w:rPr>
        <w:t xml:space="preserve"> для продажи овощей, фруктов</w:t>
      </w:r>
      <w:r>
        <w:rPr>
          <w:rFonts w:ascii="Liberation Sans" w:hAnsi="Liberation Sans" w:eastAsia="Liberation Serif" w:cs="Liberation Sans"/>
          <w:sz w:val="24"/>
          <w:szCs w:val="24"/>
        </w:rPr>
        <w:t xml:space="preserve"> на ярмарке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по форме согласно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приложению №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1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к настоящему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Плану мероприятий, а также согласие на обработку персональных данных по форме согласно приложению № 2 к настоящему Плану мероприятий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. Местонахождение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учреждения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: город Н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оябрьск, 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ул. Советская, д. 73, кабинет № 53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.  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  <w:szCs w:val="24"/>
        </w:rPr>
        <w:t xml:space="preserve">Сведения, представляемые при заключении договора, должны быть подтверждены документально.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2.3. График приема заявок: понедельник - с 08.30 до 18.00 часов, вторник - пятница - с 08.30 до 17.00 часов, перерыв: с 12.30 до 14.00 часов. Выходные дни - суббота, воскресенье.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Адрес электронной поч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ты: </w:t>
      </w:r>
      <w:hyperlink r:id="rId12" w:tooltip="http://info@bin89.ru" w:history="1">
        <w:r>
          <w:rPr>
            <w:rStyle w:val="838"/>
            <w:rFonts w:ascii="Liberation Sans" w:hAnsi="Liberation Sans" w:eastAsia="Liberation Serif" w:cs="Liberation Sans"/>
            <w:sz w:val="24"/>
            <w:szCs w:val="24"/>
            <w:highlight w:val="none"/>
            <w:lang w:eastAsia="ru-RU"/>
          </w:rPr>
          <w:t xml:space="preserve">info@bin89.ru</w:t>
        </w:r>
      </w:hyperlink>
      <w:r>
        <w:rPr>
          <w:rFonts w:ascii="Liberation Sans" w:hAnsi="Liberation Sans" w:eastAsia="Liberation Serif" w:cs="Liberation Sans"/>
          <w:sz w:val="24"/>
          <w:highlight w:val="none"/>
          <w:lang w:val="en-US"/>
        </w:rPr>
        <w:t xml:space="preserve">, </w:t>
      </w:r>
      <w:hyperlink r:id="rId13" w:tooltip="http://VAmyakisheva@noyabrsk.yanao.ru" w:history="1">
        <w:r>
          <w:rPr>
            <w:rStyle w:val="838"/>
            <w:rFonts w:ascii="Liberation Sans" w:hAnsi="Liberation Sans" w:eastAsia="Liberation Serif" w:cs="Liberation Sans"/>
            <w:sz w:val="24"/>
            <w:highlight w:val="none"/>
            <w:lang w:val="en-US"/>
          </w:rPr>
          <w:t xml:space="preserve">VAmyakisheva@noyabrsk.yanao.ru</w:t>
        </w:r>
      </w:hyperlink>
      <w:r>
        <w:rPr>
          <w:rFonts w:ascii="Liberation Sans" w:hAnsi="Liberation Sans" w:eastAsia="Liberation Serif" w:cs="Liberation Sans"/>
          <w:sz w:val="24"/>
          <w:szCs w:val="20"/>
          <w:highlight w:val="none"/>
          <w:lang w:eastAsia="ru-RU"/>
        </w:rPr>
        <w:t xml:space="preserve">. 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Телефон: 8 (3496) 39-84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-81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. 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2.4.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Организатор ярмарки рассматривает поступившие заявки. При принятии положительного решения заключает договор с участником ярмарки.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2.5. Организатор ярмарки: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2.5.1. определяет:</w:t>
      </w:r>
      <w:r>
        <w:rPr>
          <w:rFonts w:ascii="Liberation Sans" w:hAnsi="Liberation Sans" w:cs="Liberation Sans"/>
        </w:rPr>
      </w:r>
      <w:r/>
    </w:p>
    <w:p>
      <w:pPr>
        <w:pStyle w:val="841"/>
        <w:numPr>
          <w:ilvl w:val="0"/>
          <w:numId w:val="5"/>
        </w:numPr>
        <w:ind w:left="0" w:right="0" w:firstLine="1134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порядок организации ярмарки;</w:t>
      </w:r>
      <w:r>
        <w:rPr>
          <w:rFonts w:ascii="Liberation Sans" w:hAnsi="Liberation Sans" w:cs="Liberation Sans"/>
        </w:rPr>
      </w:r>
      <w:r/>
    </w:p>
    <w:p>
      <w:pPr>
        <w:pStyle w:val="841"/>
        <w:numPr>
          <w:ilvl w:val="0"/>
          <w:numId w:val="5"/>
        </w:numPr>
        <w:ind w:left="0" w:right="0" w:firstLine="1134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места стоянок автомобильного транспорта;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2.5.2. обеспечивает:</w:t>
      </w:r>
      <w:r>
        <w:rPr>
          <w:rFonts w:ascii="Liberation Sans" w:hAnsi="Liberation Sans" w:cs="Liberation Sans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размещение участников ярмарки в соответствии со схемой размещения;</w:t>
      </w:r>
      <w:r>
        <w:rPr>
          <w:rFonts w:ascii="Liberation Sans" w:hAnsi="Liberation Sans" w:cs="Liberation Sans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ведение реестра участников ярмарки, которым предоставлены места для продажи товаров (работ, услуг) на ярмарке;</w:t>
      </w:r>
      <w:r>
        <w:rPr>
          <w:rFonts w:ascii="Liberation Sans" w:hAnsi="Liberation Sans" w:cs="Liberation Sans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оснащение территории ярмарки контейнерами для сбора мусора, стационарными или передвижными туалетами; </w:t>
      </w:r>
      <w:r>
        <w:rPr>
          <w:rFonts w:ascii="Liberation Sans" w:hAnsi="Liberation Sans" w:cs="Liberation Sans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уборку территории ярмарки, вывоз мусора после завершения мероприятия;</w:t>
      </w:r>
      <w:r>
        <w:rPr>
          <w:rFonts w:ascii="Liberation Sans" w:hAnsi="Liberation Sans" w:cs="Liberation Sans"/>
        </w:rPr>
      </w:r>
      <w:r/>
    </w:p>
    <w:p>
      <w:pPr>
        <w:pStyle w:val="841"/>
        <w:numPr>
          <w:ilvl w:val="0"/>
          <w:numId w:val="6"/>
        </w:numPr>
        <w:ind w:left="0" w:right="0" w:firstLine="1134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организацию временных автостоянок для парковки автотранспорта участников, регулирование движения автомашин в местах проведения ярмарки (при необходимости).    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/>
          <w:sz w:val="24"/>
        </w:rPr>
      </w:pPr>
      <w:r>
        <w:rPr>
          <w:rFonts w:ascii="Liberation Sans" w:hAnsi="Liberation Sans" w:eastAsia="Liberation Serif" w:cs="Liberation Sans"/>
          <w:color w:val="000000"/>
          <w:sz w:val="24"/>
        </w:rPr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center"/>
        <w:spacing w:after="0" w:line="240" w:lineRule="auto"/>
        <w:rPr>
          <w:rFonts w:ascii="Liberation Sans" w:hAnsi="Liberation Sans" w:cs="Liberation Sans"/>
          <w:b/>
          <w:color w:val="000000"/>
          <w:sz w:val="24"/>
        </w:rPr>
      </w:pPr>
      <w:r>
        <w:rPr>
          <w:rFonts w:ascii="Liberation Sans" w:hAnsi="Liberation Sans" w:eastAsia="Liberation Serif" w:cs="Liberation Sans"/>
          <w:b/>
          <w:color w:val="000000"/>
          <w:sz w:val="24"/>
        </w:rPr>
        <w:t xml:space="preserve">III. Порядок предоставления мест на ярмарке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/>
          <w:sz w:val="24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  <w14:ligatures w14:val="none"/>
        </w:rPr>
        <w:suppressLineNumbers w:val="0"/>
      </w:pPr>
      <w:r>
        <w:rPr>
          <w:rStyle w:val="843"/>
          <w:rFonts w:ascii="Liberation Sans" w:hAnsi="Liberation Sans" w:eastAsia="Liberation Serif" w:cs="Liberation Sans"/>
          <w:i w:val="0"/>
          <w:sz w:val="24"/>
          <w:highlight w:val="none"/>
        </w:rPr>
        <w:t xml:space="preserve">3.1.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</w:rPr>
        <w:t xml:space="preserve">Предоставление торговых мест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</w:rPr>
        <w:t xml:space="preserve">, оборудованных 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павильонами для торговли, теплые/ 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з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t xml:space="preserve">акрытыми торговыми павильонами для продажи овощей, фруктов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</w:rPr>
        <w:t xml:space="preserve">на платной основе и 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</w:rPr>
        <w:t xml:space="preserve">определяется организатором ярмарки на основании отчета об оценке рыночной стоимости и ежемесячного платежа  (компенсации затрат на организацию ярмарки и продажи товаров (работ, услуг) на ней)</w:t>
      </w:r>
      <w:r>
        <w:rPr>
          <w:rFonts w:ascii="Liberation Sans" w:hAnsi="Liberation Sans" w:eastAsia="Liberation Serif" w:cs="Liberation Sans"/>
          <w:sz w:val="24"/>
          <w:szCs w:val="24"/>
          <w:highlight w:val="none"/>
        </w:rPr>
        <w:t xml:space="preserve">.</w:t>
      </w:r>
      <w:r>
        <w:rPr>
          <w:rFonts w:ascii="Liberation Sans" w:hAnsi="Liberation Sans" w:cs="Liberation Sans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3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.2.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Торговые места,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</w:rPr>
        <w:t xml:space="preserve">оборудованные теплыми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павильонами для торговли/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з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lang w:eastAsia="ru-RU"/>
        </w:rPr>
        <w:t xml:space="preserve">акрытыми торговыми павильонами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</w:rPr>
        <w:t xml:space="preserve"> для продажи овощей, фруктов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 участникам ярмарки предоставляются в соответствии со схемой размещения торговых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мест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согласно приложени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ю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№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3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к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настоящему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Плану мероприятий</w:t>
      </w:r>
      <w:r>
        <w:rPr>
          <w:rStyle w:val="843"/>
          <w:rFonts w:ascii="Liberation Sans" w:hAnsi="Liberation Sans" w:eastAsia="Liberation Serif" w:cs="Liberation Sans"/>
          <w:sz w:val="24"/>
          <w:highlight w:val="none"/>
        </w:rPr>
        <w:t xml:space="preserve">.</w:t>
      </w:r>
      <w:r>
        <w:rPr>
          <w:rFonts w:ascii="Liberation Sans" w:hAnsi="Liberation Sans" w:cs="Liberation Sans"/>
        </w:rPr>
      </w:r>
      <w:r/>
    </w:p>
    <w:p>
      <w:pPr>
        <w:pStyle w:val="844"/>
        <w:ind w:left="0" w:right="0" w:firstLine="709"/>
        <w:jc w:val="both"/>
        <w:spacing w:before="0" w:beforeAutospacing="0" w:after="0" w:afterAutospacing="0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highlight w:val="none"/>
        </w:rPr>
        <w:t xml:space="preserve">3.3.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Места стоянок автомобильного транспорта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 участникам ярмарки предоставляются в соответствии со схемой размещения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мест стоянок автомобильного транспорта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согласно приложени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ю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№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4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к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настоящему </w:t>
      </w:r>
      <w:r>
        <w:rPr>
          <w:rFonts w:ascii="Liberation Sans" w:hAnsi="Liberation Sans" w:eastAsia="Liberation Serif" w:cs="Liberation Sans"/>
          <w:sz w:val="24"/>
          <w:highlight w:val="none"/>
        </w:rPr>
        <w:t xml:space="preserve">Плану мероприятий</w:t>
      </w:r>
      <w:r>
        <w:rPr>
          <w:rStyle w:val="843"/>
          <w:rFonts w:ascii="Liberation Sans" w:hAnsi="Liberation Sans" w:eastAsia="Liberation Serif" w:cs="Liberation Sans"/>
          <w:sz w:val="24"/>
          <w:highlight w:val="none"/>
        </w:rPr>
        <w:t xml:space="preserve">.</w:t>
      </w:r>
      <w:r>
        <w:rPr>
          <w:rFonts w:ascii="Liberation Sans" w:hAnsi="Liberation Sans" w:cs="Liberation Sans"/>
        </w:rPr>
      </w:r>
      <w:r/>
    </w:p>
    <w:p>
      <w:pPr>
        <w:shd w:val="nil" w:color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  <w:br w:type="page" w:clear="all"/>
      </w:r>
      <w:r>
        <w:rPr>
          <w:rFonts w:ascii="Liberation Sans" w:hAnsi="Liberation Sans" w:cs="Liberation Sans"/>
        </w:rPr>
      </w:r>
      <w:r/>
    </w:p>
    <w:p>
      <w:pPr>
        <w:ind w:left="6521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Приложение №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1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</w:t>
      </w:r>
      <w:r>
        <w:rPr>
          <w:rFonts w:ascii="Liberation Sans" w:hAnsi="Liberation Sans" w:cs="Liberation Sans"/>
        </w:rPr>
      </w:r>
      <w:r/>
    </w:p>
    <w:p>
      <w:pPr>
        <w:ind w:left="6521"/>
        <w:spacing w:after="0" w:line="240" w:lineRule="auto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к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Плану мероприятий по организации универсальной ярмарки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highlight w:val="white"/>
        </w:rPr>
        <w:t xml:space="preserve">ворота Ямала»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на территории муниципального образования город Ноябрьск </w:t>
      </w:r>
      <w:r>
        <w:rPr>
          <w:rFonts w:ascii="Liberation Sans" w:hAnsi="Liberation Sans" w:cs="Liberation Sans"/>
        </w:rPr>
      </w:r>
      <w:r/>
    </w:p>
    <w:p>
      <w:pPr>
        <w:ind w:left="7655"/>
        <w:spacing w:after="0" w:line="240" w:lineRule="auto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ФОРМА ЗАЯВКИ</w:t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</w:rPr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b/>
          <w:sz w:val="24"/>
          <w:szCs w:val="28"/>
        </w:rPr>
        <w:t xml:space="preserve">Директору МБУ «ЦРП «</w:t>
      </w:r>
      <w:r>
        <w:rPr>
          <w:rFonts w:ascii="Liberation Sans" w:hAnsi="Liberation Sans" w:eastAsia="PT Astra Serif" w:cs="Liberation Sans"/>
          <w:b/>
          <w:sz w:val="24"/>
          <w:szCs w:val="28"/>
        </w:rPr>
        <w:t xml:space="preserve">БизнеСинергия</w:t>
      </w:r>
      <w:r>
        <w:rPr>
          <w:rFonts w:ascii="Liberation Sans" w:hAnsi="Liberation Sans" w:eastAsia="PT Astra Serif" w:cs="Liberation Sans"/>
          <w:b/>
          <w:sz w:val="24"/>
          <w:szCs w:val="28"/>
        </w:rPr>
        <w:t xml:space="preserve">»</w:t>
      </w:r>
      <w:r>
        <w:rPr>
          <w:rFonts w:ascii="Liberation Sans" w:hAnsi="Liberation Sans" w:cs="Liberation Sans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b/>
          <w:sz w:val="24"/>
          <w:szCs w:val="28"/>
        </w:rPr>
        <w:t xml:space="preserve">В.А. Мякишевой</w:t>
      </w:r>
      <w:r>
        <w:rPr>
          <w:rFonts w:ascii="Liberation Sans" w:hAnsi="Liberation Sans" w:cs="Liberation Sans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от _____________</w:t>
      </w: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_</w:t>
      </w: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____________________</w:t>
      </w:r>
      <w:r>
        <w:rPr>
          <w:rFonts w:ascii="Liberation Sans" w:hAnsi="Liberation Sans" w:cs="Liberation Sans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________________</w:t>
      </w: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_</w:t>
      </w: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___________________</w:t>
      </w:r>
      <w:r>
        <w:rPr>
          <w:rFonts w:ascii="Liberation Sans" w:hAnsi="Liberation Sans" w:cs="Liberation Sans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тел.: ________________________________</w:t>
      </w:r>
      <w:r>
        <w:rPr>
          <w:rFonts w:ascii="Liberation Sans" w:hAnsi="Liberation Sans" w:cs="Liberation Sans"/>
        </w:rPr>
      </w:r>
      <w:r/>
    </w:p>
    <w:p>
      <w:pPr>
        <w:ind w:left="4819" w:right="0" w:firstLine="0"/>
        <w:jc w:val="left"/>
        <w:spacing w:after="0" w:line="240" w:lineRule="auto"/>
        <w:tabs>
          <w:tab w:val="left" w:pos="5102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эл. почта: _________</w:t>
      </w: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_</w:t>
      </w:r>
      <w:r>
        <w:rPr>
          <w:rFonts w:ascii="Liberation Sans" w:hAnsi="Liberation Sans" w:eastAsia="PT Astra Serif" w:cs="Liberation Sans"/>
          <w:bCs/>
          <w:sz w:val="24"/>
          <w:szCs w:val="28"/>
        </w:rPr>
        <w:t xml:space="preserve">__________________</w:t>
      </w:r>
      <w:r>
        <w:rPr>
          <w:rFonts w:ascii="Liberation Sans" w:hAnsi="Liberation Sans" w:cs="Liberation Sans"/>
        </w:rPr>
      </w:r>
      <w:r/>
    </w:p>
    <w:p>
      <w:pPr>
        <w:ind w:left="0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sz w:val="24"/>
          <w:szCs w:val="24"/>
          <w:lang w:eastAsia="ru-RU"/>
        </w:rPr>
        <w:t xml:space="preserve">ЗАЯВКА</w:t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sz w:val="24"/>
          <w:szCs w:val="24"/>
          <w:lang w:eastAsia="ru-RU"/>
        </w:rPr>
      </w:r>
      <w:r>
        <w:rPr>
          <w:rFonts w:ascii="Liberation Sans" w:hAnsi="Liberation Sans" w:eastAsia="Liberation Serif" w:cs="Liberation Sans"/>
          <w:b/>
          <w:sz w:val="24"/>
          <w:szCs w:val="24"/>
        </w:rPr>
        <w:t xml:space="preserve">на предоставление торгового места, </w:t>
      </w:r>
      <w:r>
        <w:rPr>
          <w:rFonts w:ascii="Liberation Sans" w:hAnsi="Liberation Sans" w:eastAsia="Liberation Serif" w:cs="Liberation Sans"/>
          <w:b/>
          <w:bCs/>
          <w:sz w:val="24"/>
          <w:szCs w:val="24"/>
        </w:rPr>
        <w:t xml:space="preserve">оборудованного теплыми 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павильонами для торговли/ 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з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акрытыми торговыми павильонами</w:t>
      </w:r>
      <w:r>
        <w:rPr>
          <w:rFonts w:ascii="Liberation Sans" w:hAnsi="Liberation Sans" w:eastAsia="Liberation Serif" w:cs="Liberation Sans"/>
          <w:b/>
          <w:bCs/>
          <w:sz w:val="24"/>
          <w:szCs w:val="24"/>
        </w:rPr>
        <w:t xml:space="preserve"> для продажи овощей, фруктов</w:t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sz w:val="24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tbl>
      <w:tblPr>
        <w:tblStyle w:val="681"/>
        <w:tblW w:w="0" w:type="auto"/>
        <w:tblInd w:w="-340" w:type="dxa"/>
        <w:tblBorders>
          <w:bottom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290"/>
        <w:gridCol w:w="5669"/>
        <w:gridCol w:w="2309"/>
      </w:tblGrid>
      <w:tr>
        <w:trPr>
          <w:trHeight w:val="1061"/>
        </w:trPr>
        <w:tc>
          <w:tcPr>
            <w:gridSpan w:val="3"/>
            <w:tcW w:w="10268" w:type="dxa"/>
            <w:vAlign w:val="top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Прошу 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рассмотреть з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аявку 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на 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предоставление 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торгового места, 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оборудованного теплыми 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  <w:lang w:eastAsia="ru-RU"/>
              </w:rPr>
              <w:t xml:space="preserve">павильонами для торговли/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  <w:lang w:eastAsia="ru-RU"/>
              </w:rPr>
              <w:t xml:space="preserve">з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  <w:lang w:eastAsia="ru-RU"/>
              </w:rPr>
              <w:t xml:space="preserve">акрытыми торговыми павильонами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 для продажи овощей, фруктов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, расположенного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 на 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ярмарочной площади «Южные ворота Ямала» (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г. Ноябрьск, 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ул. 60 лет СССР (кадастровый номер 89:12:110615:45)</w:t>
            </w:r>
            <w:r>
              <w:rPr>
                <w:rFonts w:ascii="Liberation Sans" w:hAnsi="Liberation Sans" w:eastAsia="PT Astra Serif" w:cs="Liberation Sans"/>
                <w:b/>
                <w:bCs/>
                <w:sz w:val="24"/>
                <w:szCs w:val="24"/>
              </w:rPr>
              <w:t xml:space="preserve">.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536"/>
        </w:trPr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Заявитель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557"/>
        </w:trPr>
        <w:tc>
          <w:tcPr>
            <w:tcW w:w="2290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</w:r>
            <w:r>
              <w:rPr>
                <w:rFonts w:ascii="Liberation Sans" w:hAnsi="Liberation Sans" w:eastAsia="Liberation Serif" w:cs="Liberation Sans"/>
                <w:sz w:val="20"/>
                <w:szCs w:val="18"/>
                <w:lang w:eastAsia="ru-RU"/>
              </w:rPr>
              <w:t xml:space="preserve">  (наименование юридического лица, должность и Ф.И.О. руководителя или </w:t>
            </w:r>
            <w:r>
              <w:rPr>
                <w:rFonts w:ascii="Liberation Sans" w:hAnsi="Liberation Sans" w:eastAsia="Liberation Serif" w:cs="Liberation Sans"/>
                <w:bCs/>
                <w:sz w:val="20"/>
                <w:szCs w:val="18"/>
                <w:lang w:eastAsia="ru-RU"/>
              </w:rPr>
              <w:t xml:space="preserve">Ф.И.О. индивидуального предпринимателя, гражданина</w:t>
            </w:r>
            <w:r>
              <w:rPr>
                <w:rFonts w:ascii="Liberation Sans" w:hAnsi="Liberation Sans" w:eastAsia="Liberation Serif" w:cs="Liberation Sans"/>
                <w:sz w:val="20"/>
                <w:szCs w:val="18"/>
                <w:lang w:eastAsia="ru-RU"/>
              </w:rPr>
              <w:t xml:space="preserve">)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610"/>
        </w:trPr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Адрес</w:t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szCs w:val="18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18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557"/>
        </w:trPr>
        <w:tc>
          <w:tcPr>
            <w:tcW w:w="2290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18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18"/>
                <w:highlight w:val="none"/>
                <w:lang w:eastAsia="ru-RU"/>
              </w:rPr>
              <w:t xml:space="preserve">   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36"/>
        </w:trPr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</w: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 (адрес юридического лица/индивидуального</w:t>
            </w: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 предпринимателя/гражданина)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616"/>
        </w:trPr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</w:rPr>
              <w:t xml:space="preserve">Телефон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699"/>
        </w:trPr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</w:rPr>
              <w:t xml:space="preserve">E-mail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szCs w:val="24"/>
                <w:lang w:eastAsia="ru-RU"/>
              </w:rPr>
              <w:t xml:space="preserve">ОГРН/ОГРНИП 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(серия и № свидетельства, дата регистрации)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733"/>
        </w:trPr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ИНН/КПП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840"/>
        </w:trPr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ОКВЭД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Borders>
              <w:bottom w:val="single" w:color="000000" w:sz="4" w:space="0"/>
            </w:tcBorders>
            <w:tcW w:w="7978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989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Объект 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78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  <w:t xml:space="preserve">Павильон для торговли, теплый/</w:t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  <w:t xml:space="preserve">Закрытый торговый павильон для продажи овощей, фруктов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273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90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978" w:type="dxa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(ненужное зачеркнуть)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1561"/>
        </w:trPr>
        <w:tc>
          <w:tcPr>
            <w:tcBorders>
              <w:top w:val="single" w:color="000000" w:sz="4" w:space="0"/>
            </w:tcBorders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Период предоставления торгового места</w:t>
            </w:r>
            <w:r>
              <w:rPr>
                <w:rFonts w:ascii="Liberation Sans" w:hAnsi="Liberation Sans" w:eastAsia="Liberation Serif" w:cs="Liberation Sans"/>
                <w:b/>
                <w:sz w:val="24"/>
                <w:szCs w:val="24"/>
              </w:rPr>
              <w:t xml:space="preserve">, </w:t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szCs w:val="24"/>
              </w:rPr>
              <w:t xml:space="preserve">оборудованного теплыми </w:t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szCs w:val="24"/>
                <w:lang w:eastAsia="ru-RU"/>
              </w:rPr>
              <w:t xml:space="preserve">павильонами для торговли/ </w:t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szCs w:val="24"/>
                <w:lang w:eastAsia="ru-RU"/>
              </w:rPr>
              <w:t xml:space="preserve">з</w:t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szCs w:val="24"/>
                <w:lang w:eastAsia="ru-RU"/>
              </w:rPr>
              <w:t xml:space="preserve">акрытыми торговыми павильонами</w:t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szCs w:val="24"/>
              </w:rPr>
              <w:t xml:space="preserve"> для продажи овощей, фруктов</w:t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: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Borders>
              <w:top w:val="single" w:color="000000" w:sz="4" w:space="0"/>
            </w:tcBorders>
            <w:tcW w:w="7978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  <w:t xml:space="preserve">С ___ __________ 2024 г. с 9:00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415"/>
        </w:trPr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  <w:t xml:space="preserve">По ___ _________ 2024 г. до 22:00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838"/>
        </w:trPr>
        <w:tc>
          <w:tcPr>
            <w:tcW w:w="2290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Информация о предполагаемых к продаже товаров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(товарная группа, ассортимент товаров)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477"/>
        </w:trPr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</w:rPr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</w:rPr>
              <w:t xml:space="preserve">Перечень продавцов, привлекаемых заявителем (заполняются сведения о каждом продавце)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pPr>
              <w:contextualSpacing w:val="0"/>
              <w:jc w:val="left"/>
              <w:spacing w:before="28" w:after="0" w:line="240" w:lineRule="auto"/>
              <w:rPr>
                <w:rFonts w:ascii="Liberation Serif" w:hAnsi="Liberation Serif" w:eastAsia="Liberation Serif" w:cs="Liberation Serif"/>
              </w:rPr>
              <w:suppressLineNumbers w:val="0"/>
            </w:pPr>
            <w:r>
              <w:rPr>
                <w:rFonts w:ascii="Liberation Serif" w:hAnsi="Liberation Serif" w:eastAsia="Liberation Serif" w:cs="Liberation Serif"/>
                <w:b/>
                <w:bCs/>
                <w:sz w:val="24"/>
              </w:rPr>
            </w:r>
            <w:r>
              <w:rPr>
                <w:rFonts w:ascii="Liberation Serif" w:hAnsi="Liberation Serif" w:eastAsia="Liberation Serif" w:cs="Liberation Serif"/>
                <w:szCs w:val="24"/>
              </w:rPr>
            </w:r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(Ф.И.О.</w:t>
            </w: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  физического лица, данные документа, удостоверяющего его личность)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</w: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(Ф.И.О.</w:t>
            </w: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  физического лица, данные документа, удостоверяющего его личность)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spacing w:before="0" w:beforeAutospacing="0" w:after="0" w:afterAutospacing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spacing w:before="0" w:beforeAutospacing="0" w:after="0" w:afterAutospacing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</w:rPr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jc w:val="center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</w: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(Ф.И.О.</w:t>
            </w:r>
            <w:r>
              <w:rPr>
                <w:rFonts w:ascii="Liberation Sans" w:hAnsi="Liberation Sans" w:eastAsia="Liberation Serif" w:cs="Liberation Sans"/>
                <w:sz w:val="20"/>
                <w:highlight w:val="none"/>
                <w:lang w:eastAsia="ru-RU"/>
              </w:rPr>
              <w:t xml:space="preserve">  физического лица, данные документа, удостоверяющего его личность)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Liberation Sans" w:hAnsi="Liberation Sans" w:eastAsia="Liberation Serif" w:cs="Liberation Sans"/>
                <w:b/>
                <w:bCs/>
                <w:sz w:val="24"/>
                <w:szCs w:val="24"/>
              </w:rPr>
              <w:t xml:space="preserve">Потребность в электроэнергии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before="0" w:beforeAutospacing="0" w:after="0" w:afterAutospacing="0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b w:val="0"/>
                <w:bCs w:val="0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sz w:val="24"/>
                <w:szCs w:val="24"/>
              </w:rPr>
              <w:t xml:space="preserve">Ориентировочно ______ кВт.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erif" w:cs="Liberation Sans"/>
                <w:b/>
                <w:bCs/>
                <w:sz w:val="24"/>
                <w:highlight w:val="none"/>
                <w:lang w:eastAsia="ru-RU"/>
              </w:rPr>
              <w:t xml:space="preserve">Прилагаемые документы:</w:t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2"/>
            <w:tcW w:w="7978" w:type="dxa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</w:rPr>
              <w:t xml:space="preserve">Копия уставных документов: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5669" w:type="dxa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ind w:left="0" w:firstLine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  <w:highlight w:val="none"/>
              </w:rPr>
              <w:t xml:space="preserve">–</w:t>
            </w: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</w:rPr>
              <w:t xml:space="preserve"> для юридических лиц (</w:t>
            </w: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</w:rPr>
              <w:t xml:space="preserve">свидетельства ОГРН, ИНН, карточка предприятия);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309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5669" w:type="dxa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</w:rPr>
              <w:suppressLineNumbers w:val="0"/>
            </w:pP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  <w:highlight w:val="none"/>
              </w:rPr>
              <w:t xml:space="preserve">–</w:t>
            </w: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</w:rPr>
              <w:t xml:space="preserve"> для индивидуальных предпринимателей (свидетельства ОГРИП, ИНН, карточка предприятия, </w:t>
            </w: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  <w:highlight w:val="none"/>
              </w:rPr>
              <w:t xml:space="preserve">паспорт 2-3 и страница с местом регистрации</w:t>
            </w: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</w:rPr>
              <w:t xml:space="preserve">);</w:t>
            </w:r>
            <w:r>
              <w:rPr>
                <w:rFonts w:ascii="Liberation Sans" w:hAnsi="Liberation Sans" w:cs="Liberation Sans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309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W w:w="229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5669" w:type="dxa"/>
            <w:vMerge w:val="restart"/>
            <w:textDirection w:val="lrTb"/>
            <w:noWrap w:val="false"/>
          </w:tcPr>
          <w:p>
            <w:pPr>
              <w:pStyle w:val="825"/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b w:val="0"/>
                <w:bCs w:val="0"/>
                <w:spacing w:val="2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b w:val="0"/>
                <w:bCs w:val="0"/>
                <w:spacing w:val="2"/>
                <w:sz w:val="24"/>
                <w:szCs w:val="24"/>
              </w:rPr>
              <w:t xml:space="preserve">Выписка о внесении сведении о юридическом (индивидуальном) лице ЕГРЮЛ (ЕГРИП)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309" w:type="dxa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  <w:suppressLineNumbers w:val="0"/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468"/>
        </w:trPr>
        <w:tc>
          <w:tcPr>
            <w:tcW w:w="2290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566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  <w:t xml:space="preserve">Согласие на обработку персональных данных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309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before="0" w:beforeAutospacing="0"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sz w:val="24"/>
                <w:highlight w:val="none"/>
                <w:lang w:eastAsia="ru-RU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</w:tr>
    </w:tbl>
    <w:p>
      <w:pPr>
        <w:ind w:left="0" w:right="0" w:firstLine="0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ind w:left="0" w:right="0" w:firstLine="0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-425" w:right="0" w:firstLine="0"/>
        <w:jc w:val="left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highlight w:val="none"/>
        </w:rPr>
      </w:r>
      <w:r>
        <w:rPr>
          <w:rFonts w:ascii="Liberation Sans" w:hAnsi="Liberation Sans" w:cs="Liberation Sans"/>
        </w:rPr>
      </w:r>
      <w:r/>
    </w:p>
    <w:p>
      <w:pPr>
        <w:ind w:left="-425" w:right="0" w:firstLine="0"/>
        <w:jc w:val="left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4"/>
          <w:szCs w:val="24"/>
        </w:rPr>
        <w:t xml:space="preserve">Ответственное лицо</w:t>
      </w:r>
      <w:r>
        <w:rPr>
          <w:rFonts w:ascii="Liberation Sans" w:hAnsi="Liberation Sans" w:eastAsia="PT Astra Serif" w:cs="Liberation Sans"/>
        </w:rPr>
        <w:t xml:space="preserve">_______________________________________________________________</w:t>
      </w:r>
      <w:r>
        <w:rPr>
          <w:rFonts w:ascii="Liberation Sans" w:hAnsi="Liberation Sans" w:eastAsia="PT Astra Serif" w:cs="Liberation Sans"/>
        </w:rPr>
        <w:t xml:space="preserve">_______</w:t>
      </w:r>
      <w:r>
        <w:rPr>
          <w:rFonts w:ascii="Liberation Sans" w:hAnsi="Liberation Sans" w:cs="Liberation Sans"/>
        </w:rPr>
      </w:r>
      <w:r/>
    </w:p>
    <w:p>
      <w:pPr>
        <w:ind w:left="-425" w:right="0" w:firstLine="0"/>
        <w:jc w:val="left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bCs/>
          <w:szCs w:val="18"/>
        </w:rPr>
        <w:t xml:space="preserve">                                   </w:t>
      </w:r>
      <w:r>
        <w:rPr>
          <w:rFonts w:ascii="Liberation Sans" w:hAnsi="Liberation Sans" w:eastAsia="PT Astra Serif" w:cs="Liberation Sans"/>
          <w:bCs/>
          <w:sz w:val="18"/>
          <w:szCs w:val="18"/>
        </w:rPr>
        <w:t xml:space="preserve">                                    (Ф.И.О., контактный номер телефона, электронная почта)</w:t>
      </w:r>
      <w:r>
        <w:rPr>
          <w:rFonts w:ascii="Liberation Sans" w:hAnsi="Liberation Sans" w:cs="Liberation Sans"/>
        </w:rPr>
      </w:r>
      <w:r/>
    </w:p>
    <w:p>
      <w:pPr>
        <w:ind w:left="-425" w:right="0" w:firstLine="0"/>
        <w:jc w:val="left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ind w:left="-425" w:right="0" w:firstLine="0"/>
        <w:jc w:val="left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</w:rPr>
      </w:r>
      <w:r>
        <w:rPr>
          <w:rFonts w:ascii="Liberation Sans" w:hAnsi="Liberation Sans" w:cs="Liberation Sans"/>
        </w:rPr>
      </w:r>
      <w:r/>
    </w:p>
    <w:p>
      <w:pPr>
        <w:ind w:left="-425" w:right="0" w:firstLine="0"/>
        <w:jc w:val="left"/>
        <w:spacing w:after="0"/>
        <w:rPr>
          <w:rFonts w:ascii="Liberation Sans" w:hAnsi="Liberation Sans" w:cs="Liberation Sans"/>
          <w:b/>
          <w:bCs/>
          <w:sz w:val="24"/>
          <w:szCs w:val="24"/>
          <w:highlight w:val="none"/>
          <w14:ligatures w14:val="none"/>
        </w:rPr>
      </w:pPr>
      <w:r>
        <w:rPr>
          <w:rFonts w:ascii="Liberation Sans" w:hAnsi="Liberation Sans" w:eastAsia="PT Astra Serif" w:cs="Liberation Sans"/>
          <w:sz w:val="24"/>
          <w:szCs w:val="28"/>
        </w:rPr>
        <w:t xml:space="preserve">"____" ___________ 2024 г.   </w:t>
      </w:r>
      <w:r>
        <w:rPr>
          <w:rFonts w:ascii="Liberation Sans" w:hAnsi="Liberation Sans" w:eastAsia="PT Astra Serif" w:cs="Liberation Sans"/>
          <w:szCs w:val="24"/>
        </w:rPr>
        <w:t xml:space="preserve">                                                            __________ /____________________/</w:t>
      </w:r>
      <w:r>
        <w:rPr>
          <w:rFonts w:ascii="Liberation Sans" w:hAnsi="Liberation Sans" w:cs="Liberation Sans"/>
        </w:rPr>
      </w:r>
      <w:r/>
    </w:p>
    <w:p>
      <w:pPr>
        <w:ind w:left="6521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Приложение №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2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</w:t>
      </w:r>
      <w:r>
        <w:rPr>
          <w:rFonts w:ascii="Liberation Sans" w:hAnsi="Liberation Sans" w:cs="Liberation Sans"/>
        </w:rPr>
      </w:r>
      <w:r/>
    </w:p>
    <w:p>
      <w:pPr>
        <w:ind w:left="6521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к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Плану мероприятий по организации универсальной ярмарки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highlight w:val="white"/>
        </w:rPr>
        <w:t xml:space="preserve">ворота Ямала»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на территории муниципального образования город Ноябрьск </w:t>
      </w:r>
      <w:r>
        <w:rPr>
          <w:rFonts w:ascii="Liberation Sans" w:hAnsi="Liberation Sans" w:cs="Liberation Sans"/>
        </w:rPr>
      </w:r>
      <w:r/>
    </w:p>
    <w:p>
      <w:pPr>
        <w:ind w:left="6521"/>
        <w:spacing w:after="0" w:line="240" w:lineRule="auto"/>
        <w:rPr>
          <w:rFonts w:ascii="Liberation Sans" w:hAnsi="Liberation Sans" w:cs="Liberation Sans"/>
          <w:sz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6521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6521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0" w:right="0" w:firstLine="0"/>
        <w:jc w:val="center"/>
        <w:spacing w:before="0" w:after="0"/>
        <w:rPr>
          <w:rFonts w:ascii="Liberation Sans" w:hAnsi="Liberation Sans" w:cs="Liberation San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b/>
          <w:color w:val="000000"/>
          <w:sz w:val="24"/>
        </w:rPr>
        <w:t xml:space="preserve">СОГЛАСИЕ                    </w:t>
      </w:r>
      <w:r>
        <w:rPr>
          <w:rFonts w:ascii="Liberation Sans" w:hAnsi="Liberation Sans" w:cs="Liberation Sans"/>
        </w:rPr>
      </w:r>
      <w:r/>
    </w:p>
    <w:p>
      <w:pPr>
        <w:ind w:left="0" w:right="0" w:firstLine="0"/>
        <w:jc w:val="center"/>
        <w:spacing w:before="0" w:after="0"/>
        <w:rPr>
          <w:rFonts w:ascii="Liberation Sans" w:hAnsi="Liberation Sans" w:cs="Liberation San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b/>
          <w:color w:val="000000"/>
          <w:sz w:val="24"/>
        </w:rPr>
        <w:t xml:space="preserve">на обработку персональных данных</w:t>
      </w:r>
      <w:r>
        <w:rPr>
          <w:rFonts w:ascii="Liberation Sans" w:hAnsi="Liberation Sans" w:eastAsia="Liberation Serif" w:cs="Liberation Sans"/>
          <w:color w:val="000000"/>
          <w:sz w:val="24"/>
        </w:rPr>
        <w:t xml:space="preserve">   </w:t>
      </w:r>
      <w:r>
        <w:rPr>
          <w:rFonts w:ascii="Liberation Sans" w:hAnsi="Liberation Sans" w:cs="Liberation Sans"/>
        </w:rPr>
      </w:r>
      <w:r/>
    </w:p>
    <w:p>
      <w:pPr>
        <w:ind w:left="0" w:right="0" w:firstLine="0"/>
        <w:jc w:val="center"/>
        <w:spacing w:before="0" w:after="0"/>
        <w:rPr>
          <w:rFonts w:ascii="Liberation Sans" w:hAnsi="Liberation Sans" w:cs="Liberation San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color w:val="000000"/>
        </w:rPr>
        <w:t xml:space="preserve"> </w:t>
      </w:r>
      <w:r>
        <w:rPr>
          <w:rFonts w:ascii="Liberation Sans" w:hAnsi="Liberation Sans" w:cs="Liberation Sans"/>
        </w:rPr>
      </w:r>
      <w:r/>
    </w:p>
    <w:p>
      <w:pPr>
        <w:ind w:firstLine="709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</w:rPr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Я, ______________________________________________________________________________,</w:t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(ФИО)</w:t>
        <w:br/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паспорт _____________________выдан_______________________________________________</w:t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                 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        (серия, 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номер)   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                                               (когда и кем выдан)</w:t>
      </w:r>
      <w:r>
        <w:rPr>
          <w:rFonts w:ascii="Liberation Sans" w:hAnsi="Liberation Sans" w:cs="Liberation Sans"/>
        </w:rPr>
        <w:br/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________________________________________________________________________________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,</w:t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eastAsia="PT Astra Serif" w:cs="Liberation Sans"/>
          <w:sz w:val="22"/>
          <w:szCs w:val="22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адрес 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 регистрации: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_____________________________________________________________________</w:t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  <w:highlight w:val="none"/>
        </w:rPr>
      </w:r>
      <w:r>
        <w:rPr>
          <w:rFonts w:ascii="Liberation Sans" w:hAnsi="Liberation Sans" w:eastAsia="PT Astra Serif" w:cs="Liberation Sans"/>
          <w:sz w:val="22"/>
          <w:szCs w:val="22"/>
          <w:highlight w:val="none"/>
        </w:rPr>
      </w:r>
      <w:r/>
    </w:p>
    <w:p>
      <w:pPr>
        <w:spacing w:after="0" w:line="240" w:lineRule="auto"/>
        <w:rPr>
          <w:rFonts w:ascii="Liberation Sans" w:hAnsi="Liberation Sans" w:eastAsia="PT Astra Serif" w:cs="Liberation Sans"/>
          <w:sz w:val="22"/>
          <w:szCs w:val="22"/>
          <w:highlight w:val="none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________________________________________________________________________________,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даю свое согласие на обработку в МБУ «ЦРП «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БизнеСинергия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» моих персональных данных, относящихся исключительно к перечисленным ниже категориям персональных данных: фамилия, имя, отчество; тип документа, удостоверяющего личность; данные документа, удостоверяющего личность.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Я даю согласие на использование персональных данных исключительно в целях формирования документооборота учреждения, бухгалтерских операция и налоговых отчислений, а также на хранение данных об этих результатах на электронных носителях.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енение), использование, передачу третьим лицам для осуществления действий по обмену информацией,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Я проинформирован, что МБУ «ЦРП «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БизнеСинергия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» гарантирует 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Данное согласие действует до достижения целей обработки персональных данных или в течение срока хранения информации.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Данное согласие может быть отозвано в любой момент по моему письменному заявлению.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Я подтверждаю, что, давая такое согласие, я действую по собственной воле и в своих интересах.</w:t>
      </w:r>
      <w:r>
        <w:rPr>
          <w:rFonts w:ascii="Liberation Sans" w:hAnsi="Liberation Sans" w:cs="Liberation Sans"/>
        </w:rPr>
      </w:r>
      <w:r/>
    </w:p>
    <w:p>
      <w:pPr>
        <w:ind w:firstLine="709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 "____" ___________ 2024 г.                                              ______________ /___________________/</w:t>
      </w:r>
      <w:r>
        <w:rPr>
          <w:rFonts w:ascii="Liberation Sans" w:hAnsi="Liberation Sans" w:cs="Liberation Sans"/>
        </w:rPr>
      </w:r>
      <w:r/>
    </w:p>
    <w:p>
      <w:pPr>
        <w:jc w:val="right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  <w:t xml:space="preserve">                                                                                   </w:t>
      </w:r>
      <w:r>
        <w:rPr>
          <w:rFonts w:ascii="Liberation Sans" w:hAnsi="Liberation Sans" w:eastAsia="PT Astra Serif" w:cs="Liberation Sans"/>
          <w:sz w:val="22"/>
          <w:szCs w:val="22"/>
        </w:rPr>
        <w:t xml:space="preserve">Подпись          Расшифровка подписи</w:t>
      </w:r>
      <w:r>
        <w:rPr>
          <w:rFonts w:ascii="Liberation Sans" w:hAnsi="Liberation Sans" w:cs="Liberation Sans"/>
        </w:rPr>
      </w:r>
      <w:r/>
    </w:p>
    <w:p>
      <w:pPr>
        <w:spacing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PT Astra Serif" w:cs="Liberation Sans"/>
          <w:sz w:val="22"/>
          <w:szCs w:val="22"/>
        </w:rPr>
      </w:r>
      <w:r>
        <w:rPr>
          <w:rFonts w:ascii="Liberation Sans" w:hAnsi="Liberation Sans" w:cs="Liberation Sans"/>
        </w:rPr>
      </w:r>
      <w:r/>
    </w:p>
    <w:p>
      <w:pPr>
        <w:ind w:left="0" w:right="0" w:firstLine="0"/>
        <w:spacing w:before="0" w:after="0"/>
        <w:rPr>
          <w:rFonts w:ascii="Liberation Sans" w:hAnsi="Liberation Sans" w:cs="Liberation San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sz w:val="22"/>
          <w:szCs w:val="22"/>
        </w:rPr>
      </w:r>
      <w:r>
        <w:rPr>
          <w:rFonts w:ascii="Liberation Sans" w:hAnsi="Liberation Sans" w:cs="Liberation Sans"/>
        </w:rPr>
      </w:r>
      <w:r/>
    </w:p>
    <w:p>
      <w:pPr>
        <w:ind w:left="0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6521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sectPr>
          <w:headerReference w:type="default" r:id="rId9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highlight w:val="none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11197" w:right="0" w:firstLine="1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Приложение № 3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</w:t>
      </w:r>
      <w:r>
        <w:rPr>
          <w:rFonts w:ascii="Liberation Sans" w:hAnsi="Liberation Sans" w:cs="Liberation Sans"/>
        </w:rPr>
      </w:r>
      <w:r/>
    </w:p>
    <w:p>
      <w:pPr>
        <w:ind w:left="11197" w:right="0" w:firstLine="1"/>
        <w:spacing w:after="0" w:line="240" w:lineRule="auto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к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Плану мероприятий по организации универсальной ярмарки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highlight w:val="white"/>
        </w:rPr>
        <w:t xml:space="preserve">ворота Ямала»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на территории муниципального образования город Ноябрьск </w:t>
      </w:r>
      <w:r>
        <w:rPr>
          <w:rFonts w:ascii="Liberation Sans" w:hAnsi="Liberation Sans" w:cs="Liberation Sans"/>
        </w:rPr>
      </w:r>
      <w:r/>
    </w:p>
    <w:p>
      <w:pPr>
        <w:ind w:left="7080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bCs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7080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bCs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СХЕМА РАЗМЕЩЕНИЯ УЧАСТНИКОВ (ПРОДАВЦОВ)</w:t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Liberation Sans" w:hAnsi="Liberation Sans" w:cs="Liberation Sans"/>
          <w:sz w:val="24"/>
        </w:rPr>
      </w:pP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УНИВЕРСАЛЬНОЙ ЯРМАРКИ 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«ЮЖНЫЕ ВОРОТА ЯМАЛА»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 НА ТЕРРИТОРИИ МУНИЦИПАЛЬНОГО ОБРАЗОВАНИЯ ГОРОД НОЯБРЬСК </w:t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rPr>
          <w:rFonts w:ascii="Liberation Sans" w:hAnsi="Liberation Sans" w:cs="Liberation Sans"/>
          <w:sz w:val="24"/>
        </w:rPr>
        <w:outlineLvl w:val="0"/>
      </w:pP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(улица 60 лет СССР, 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кадастровый номер 89:12:110615:45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)</w:t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  <w:outlineLvl w:val="0"/>
      </w:pPr>
      <w:r>
        <w:rPr>
          <w:rFonts w:ascii="Liberation Sans" w:hAnsi="Liberation Sans" w:eastAsia="Liberation Serif" w:cs="Liberation Sans"/>
        </w:rPr>
      </w:r>
      <w:r>
        <w:rPr>
          <w:rFonts w:ascii="Liberation Sans" w:hAnsi="Liberation Sans" w:cs="Liberation Sans"/>
        </w:rPr>
      </w:r>
      <w:r/>
    </w:p>
    <w:p>
      <w:pPr>
        <w:ind w:left="0" w:right="-595" w:firstLine="0"/>
        <w:jc w:val="center"/>
        <w:spacing w:after="0" w:line="240" w:lineRule="auto"/>
        <w:rPr>
          <w:rFonts w:ascii="Liberation Sans" w:hAnsi="Liberation Sans" w:cs="Liberation Sans"/>
        </w:rPr>
        <w:outlineLvl w:val="0"/>
      </w:pPr>
      <w:r>
        <w:rPr>
          <w:rFonts w:ascii="Liberation Sans" w:hAnsi="Liberation Sans" w:eastAsia="Liberation Serif" w:cs="Liberation San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186760" cy="3824111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1198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8186760" cy="3824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644.6pt;height:301.1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Liberation Sans" w:hAnsi="Liberation Sans" w:cs="Liberation Sans"/>
        </w:rPr>
      </w:r>
      <w:r/>
    </w:p>
    <w:p>
      <w:pPr>
        <w:ind w:left="11197" w:right="0" w:firstLine="0"/>
        <w:jc w:val="left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Приложение № 4</w:t>
      </w:r>
      <w:r>
        <w:rPr>
          <w:rFonts w:ascii="Liberation Sans" w:hAnsi="Liberation Sans" w:cs="Liberation Sans"/>
        </w:rPr>
      </w:r>
      <w:r/>
    </w:p>
    <w:p>
      <w:pPr>
        <w:ind w:left="11197" w:right="0" w:firstLine="1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к 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Плану мероприятий по организации универсальной ярмарки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highlight w:val="none"/>
        </w:rPr>
        <w:t xml:space="preserve">«Южные </w:t>
      </w:r>
      <w:r>
        <w:rPr>
          <w:rFonts w:ascii="Liberation Sans" w:hAnsi="Liberation Sans" w:eastAsia="Liberation Serif" w:cs="Liberation Sans"/>
          <w:b w:val="0"/>
          <w:bCs w:val="0"/>
          <w:sz w:val="24"/>
          <w:szCs w:val="24"/>
          <w:highlight w:val="white"/>
        </w:rPr>
        <w:t xml:space="preserve">ворота Ямала»</w:t>
      </w:r>
      <w:r>
        <w:rPr>
          <w:rFonts w:ascii="Liberation Sans" w:hAnsi="Liberation Sans" w:eastAsia="Liberation Serif" w:cs="Liberation Sans"/>
          <w:sz w:val="24"/>
          <w:szCs w:val="24"/>
          <w:lang w:eastAsia="ru-RU"/>
        </w:rPr>
        <w:t xml:space="preserve"> на территории муниципального образования город Ноябрьск </w:t>
      </w:r>
      <w:r>
        <w:rPr>
          <w:rFonts w:ascii="Liberation Sans" w:hAnsi="Liberation Sans" w:cs="Liberation Sans"/>
        </w:rPr>
      </w:r>
      <w:r/>
    </w:p>
    <w:p>
      <w:pPr>
        <w:ind w:left="7080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bCs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7080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bCs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СХЕМА РАЗМЕЩЕНИЯ МЕСТ СТОЯНОК АВТОМОБИЛЬНОГО ТРАНСПОРТА</w:t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УНИВЕРСАЛЬНОЙ ЯРМАРКИ «ЮЖНЫЕ ВОРОТА ЯМАЛА» НА ТЕРРИТОРИИ МУНИЦИПАЛЬНОГО ОБРАЗОВАНИЯ ГОРОД НОЯБРЬСК </w:t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(улица 60 лет СССР, 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кадастровый номер 89:12:110615:45</w:t>
      </w:r>
      <w:r>
        <w:rPr>
          <w:rFonts w:ascii="Liberation Sans" w:hAnsi="Liberation Sans" w:eastAsia="Liberation Serif" w:cs="Liberation Sans"/>
          <w:b/>
          <w:bCs/>
          <w:sz w:val="24"/>
          <w:szCs w:val="24"/>
          <w:lang w:eastAsia="ru-RU"/>
        </w:rPr>
        <w:t xml:space="preserve">)</w:t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highlight w:val="none"/>
        </w:rPr>
      </w:r>
      <w:r>
        <w:rPr>
          <w:rFonts w:ascii="Liberation Sans" w:hAnsi="Liberation Sans" w:cs="Liberation Sans"/>
        </w:rPr>
      </w:r>
      <w:r/>
    </w:p>
    <w:p>
      <w:pPr>
        <w:ind w:left="992" w:right="0" w:firstLine="0"/>
        <w:jc w:val="center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szCs w:val="24"/>
          <w:highlight w:val="none"/>
        </w:rPr>
      </w:r>
      <w:r>
        <w:rPr>
          <w:rFonts w:ascii="Liberation Sans" w:hAnsi="Liberation Sans" w:cs="Liberation Sans"/>
        </w:rPr>
      </w:r>
      <w:r/>
    </w:p>
    <w:p>
      <w:pPr>
        <w:ind w:left="0" w:right="0" w:firstLine="0"/>
        <w:jc w:val="left"/>
        <w:spacing w:after="0" w:line="240" w:lineRule="auto"/>
        <w:rPr>
          <w:rFonts w:ascii="Liberation Sans" w:hAnsi="Liberation Sans" w:cs="Liberation Sans"/>
          <w:sz w:val="24"/>
          <w:szCs w:val="24"/>
          <w:highlight w:val="none"/>
        </w:rPr>
        <w:outlineLvl w:val="0"/>
      </w:pPr>
      <w:r>
        <w:rPr>
          <w:rFonts w:ascii="Liberation Sans" w:hAnsi="Liberation Sans" w:eastAsia="Liberation Serif" w:cs="Liberation Sans"/>
          <w:sz w:val="24"/>
          <w:highlight w:val="none"/>
        </w:rPr>
      </w:r>
      <w:r>
        <w:rPr>
          <w:rFonts w:ascii="Liberation Sans" w:hAnsi="Liberation Sans" w:cs="Liberation Sans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  <w:outlineLvl w:val="0"/>
      </w:pPr>
      <w:r>
        <w:rPr>
          <w:rFonts w:ascii="Liberation Sans" w:hAnsi="Liberation Sans" w:eastAsia="Liberation Serif" w:cs="Liberation San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238322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28340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9251949" cy="2383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28.5pt;height:187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Liberation Sans" w:hAnsi="Liberation Sans" w:cs="Liberation Sans"/>
        </w:rPr>
      </w:r>
      <w:r/>
    </w:p>
    <w:sectPr>
      <w:footnotePr/>
      <w:endnotePr/>
      <w:type w:val="continuous"/>
      <w:pgSz w:w="16838" w:h="11906" w:orient="landscape"/>
      <w:pgMar w:top="1418" w:right="1134" w:bottom="567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10000000000000000"/>
  </w:font>
  <w:font w:name="Liberation Sans">
    <w:panose1 w:val="020B0604020202020204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6030504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2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4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6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8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0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2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4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6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85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2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4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6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8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0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2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4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6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8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0">
    <w:name w:val="Heading 1 Char"/>
    <w:basedOn w:val="826"/>
    <w:link w:val="825"/>
    <w:uiPriority w:val="9"/>
    <w:rPr>
      <w:rFonts w:ascii="Arial" w:hAnsi="Arial" w:eastAsia="Arial" w:cs="Arial"/>
      <w:sz w:val="40"/>
      <w:szCs w:val="40"/>
    </w:rPr>
  </w:style>
  <w:style w:type="paragraph" w:styleId="651">
    <w:name w:val="Heading 2"/>
    <w:basedOn w:val="824"/>
    <w:next w:val="824"/>
    <w:link w:val="65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2">
    <w:name w:val="Heading 2 Char"/>
    <w:basedOn w:val="826"/>
    <w:link w:val="651"/>
    <w:uiPriority w:val="9"/>
    <w:rPr>
      <w:rFonts w:ascii="Arial" w:hAnsi="Arial" w:eastAsia="Arial" w:cs="Arial"/>
      <w:sz w:val="34"/>
    </w:rPr>
  </w:style>
  <w:style w:type="paragraph" w:styleId="653">
    <w:name w:val="Heading 3"/>
    <w:basedOn w:val="824"/>
    <w:next w:val="824"/>
    <w:link w:val="65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4">
    <w:name w:val="Heading 3 Char"/>
    <w:basedOn w:val="826"/>
    <w:link w:val="653"/>
    <w:uiPriority w:val="9"/>
    <w:rPr>
      <w:rFonts w:ascii="Arial" w:hAnsi="Arial" w:eastAsia="Arial" w:cs="Arial"/>
      <w:sz w:val="30"/>
      <w:szCs w:val="30"/>
    </w:rPr>
  </w:style>
  <w:style w:type="paragraph" w:styleId="655">
    <w:name w:val="Heading 4"/>
    <w:basedOn w:val="824"/>
    <w:next w:val="824"/>
    <w:link w:val="65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56">
    <w:name w:val="Heading 4 Char"/>
    <w:basedOn w:val="826"/>
    <w:link w:val="655"/>
    <w:uiPriority w:val="9"/>
    <w:rPr>
      <w:rFonts w:ascii="Arial" w:hAnsi="Arial" w:eastAsia="Arial" w:cs="Arial"/>
      <w:b/>
      <w:bCs/>
      <w:sz w:val="26"/>
      <w:szCs w:val="26"/>
    </w:rPr>
  </w:style>
  <w:style w:type="paragraph" w:styleId="657">
    <w:name w:val="Heading 5"/>
    <w:basedOn w:val="824"/>
    <w:next w:val="824"/>
    <w:link w:val="65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58">
    <w:name w:val="Heading 5 Char"/>
    <w:basedOn w:val="826"/>
    <w:link w:val="657"/>
    <w:uiPriority w:val="9"/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824"/>
    <w:next w:val="824"/>
    <w:link w:val="66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0">
    <w:name w:val="Heading 6 Char"/>
    <w:basedOn w:val="826"/>
    <w:link w:val="659"/>
    <w:uiPriority w:val="9"/>
    <w:rPr>
      <w:rFonts w:ascii="Arial" w:hAnsi="Arial" w:eastAsia="Arial" w:cs="Arial"/>
      <w:b/>
      <w:bCs/>
      <w:sz w:val="22"/>
      <w:szCs w:val="22"/>
    </w:rPr>
  </w:style>
  <w:style w:type="paragraph" w:styleId="661">
    <w:name w:val="Heading 7"/>
    <w:basedOn w:val="824"/>
    <w:next w:val="824"/>
    <w:link w:val="66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2">
    <w:name w:val="Heading 7 Char"/>
    <w:basedOn w:val="826"/>
    <w:link w:val="66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3">
    <w:name w:val="Heading 8"/>
    <w:basedOn w:val="824"/>
    <w:next w:val="824"/>
    <w:link w:val="66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4">
    <w:name w:val="Heading 8 Char"/>
    <w:basedOn w:val="826"/>
    <w:link w:val="663"/>
    <w:uiPriority w:val="9"/>
    <w:rPr>
      <w:rFonts w:ascii="Arial" w:hAnsi="Arial" w:eastAsia="Arial" w:cs="Arial"/>
      <w:i/>
      <w:iCs/>
      <w:sz w:val="22"/>
      <w:szCs w:val="22"/>
    </w:rPr>
  </w:style>
  <w:style w:type="paragraph" w:styleId="665">
    <w:name w:val="Heading 9"/>
    <w:basedOn w:val="824"/>
    <w:next w:val="824"/>
    <w:link w:val="66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6">
    <w:name w:val="Heading 9 Char"/>
    <w:basedOn w:val="826"/>
    <w:link w:val="665"/>
    <w:uiPriority w:val="9"/>
    <w:rPr>
      <w:rFonts w:ascii="Arial" w:hAnsi="Arial" w:eastAsia="Arial" w:cs="Arial"/>
      <w:i/>
      <w:iCs/>
      <w:sz w:val="21"/>
      <w:szCs w:val="21"/>
    </w:rPr>
  </w:style>
  <w:style w:type="paragraph" w:styleId="667">
    <w:name w:val="No Spacing"/>
    <w:uiPriority w:val="1"/>
    <w:qFormat/>
    <w:pPr>
      <w:spacing w:before="0" w:after="0" w:line="240" w:lineRule="auto"/>
    </w:pPr>
  </w:style>
  <w:style w:type="paragraph" w:styleId="668">
    <w:name w:val="Title"/>
    <w:basedOn w:val="824"/>
    <w:next w:val="824"/>
    <w:link w:val="66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69">
    <w:name w:val="Title Char"/>
    <w:basedOn w:val="826"/>
    <w:link w:val="668"/>
    <w:uiPriority w:val="10"/>
    <w:rPr>
      <w:sz w:val="48"/>
      <w:szCs w:val="48"/>
    </w:rPr>
  </w:style>
  <w:style w:type="paragraph" w:styleId="670">
    <w:name w:val="Subtitle"/>
    <w:basedOn w:val="824"/>
    <w:next w:val="824"/>
    <w:link w:val="671"/>
    <w:uiPriority w:val="11"/>
    <w:qFormat/>
    <w:pPr>
      <w:spacing w:before="200" w:after="200"/>
    </w:pPr>
    <w:rPr>
      <w:sz w:val="24"/>
      <w:szCs w:val="24"/>
    </w:rPr>
  </w:style>
  <w:style w:type="character" w:styleId="671">
    <w:name w:val="Subtitle Char"/>
    <w:basedOn w:val="826"/>
    <w:link w:val="670"/>
    <w:uiPriority w:val="11"/>
    <w:rPr>
      <w:sz w:val="24"/>
      <w:szCs w:val="24"/>
    </w:rPr>
  </w:style>
  <w:style w:type="paragraph" w:styleId="672">
    <w:name w:val="Quote"/>
    <w:basedOn w:val="824"/>
    <w:next w:val="824"/>
    <w:link w:val="673"/>
    <w:uiPriority w:val="29"/>
    <w:qFormat/>
    <w:pPr>
      <w:ind w:left="720" w:right="720"/>
    </w:pPr>
    <w:rPr>
      <w:i/>
    </w:rPr>
  </w:style>
  <w:style w:type="character" w:styleId="673">
    <w:name w:val="Quote Char"/>
    <w:link w:val="672"/>
    <w:uiPriority w:val="29"/>
    <w:rPr>
      <w:i/>
    </w:rPr>
  </w:style>
  <w:style w:type="paragraph" w:styleId="674">
    <w:name w:val="Intense Quote"/>
    <w:basedOn w:val="824"/>
    <w:next w:val="824"/>
    <w:link w:val="67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5">
    <w:name w:val="Intense Quote Char"/>
    <w:link w:val="674"/>
    <w:uiPriority w:val="30"/>
    <w:rPr>
      <w:i/>
    </w:rPr>
  </w:style>
  <w:style w:type="character" w:styleId="676">
    <w:name w:val="Header Char"/>
    <w:basedOn w:val="826"/>
    <w:link w:val="829"/>
    <w:uiPriority w:val="99"/>
  </w:style>
  <w:style w:type="paragraph" w:styleId="677">
    <w:name w:val="Footer"/>
    <w:basedOn w:val="824"/>
    <w:link w:val="68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8">
    <w:name w:val="Footer Char"/>
    <w:basedOn w:val="826"/>
    <w:link w:val="677"/>
    <w:uiPriority w:val="99"/>
  </w:style>
  <w:style w:type="paragraph" w:styleId="679">
    <w:name w:val="Caption"/>
    <w:basedOn w:val="824"/>
    <w:next w:val="82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0">
    <w:name w:val="Caption Char"/>
    <w:basedOn w:val="679"/>
    <w:link w:val="677"/>
    <w:uiPriority w:val="99"/>
  </w:style>
  <w:style w:type="table" w:styleId="681">
    <w:name w:val="Table Grid"/>
    <w:basedOn w:val="82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Table Grid Light"/>
    <w:basedOn w:val="82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3">
    <w:name w:val="Plain Table 1"/>
    <w:basedOn w:val="82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2"/>
    <w:basedOn w:val="82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5">
    <w:name w:val="Plain Table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6">
    <w:name w:val="Plain Table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7">
    <w:name w:val="Plain Table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8">
    <w:name w:val="Grid Table 1 Light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2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2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2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2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2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3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3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3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3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4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0">
    <w:name w:val="Grid Table 4 - Accent 1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1">
    <w:name w:val="Grid Table 4 - Accent 2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2">
    <w:name w:val="Grid Table 4 - Accent 3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3">
    <w:name w:val="Grid Table 4 - Accent 4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4">
    <w:name w:val="Grid Table 4 - Accent 5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5">
    <w:name w:val="Grid Table 4 - Accent 6"/>
    <w:basedOn w:val="82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16">
    <w:name w:val="Grid Table 5 Dark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17">
    <w:name w:val="Grid Table 5 Dark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18">
    <w:name w:val="Grid Table 5 Dark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19">
    <w:name w:val="Grid Table 5 Dark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0">
    <w:name w:val="Grid Table 5 Dark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1">
    <w:name w:val="Grid Table 5 Dark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2">
    <w:name w:val="Grid Table 5 Dark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3">
    <w:name w:val="Grid Table 6 Colorful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4">
    <w:name w:val="Grid Table 6 Colorful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5">
    <w:name w:val="Grid Table 6 Colorful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6">
    <w:name w:val="Grid Table 6 Colorful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7">
    <w:name w:val="Grid Table 6 Colorful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8">
    <w:name w:val="Grid Table 6 Colorful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6 Colorful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0">
    <w:name w:val="Grid Table 7 Colorful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7 Colorful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7 Colorful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7 Colorful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7 Colorful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7 Colorful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List Table 1 Light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List Table 1 Light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List Table 1 Light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List Table 1 Light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List Table 1 Light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5">
    <w:name w:val="List Table 2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46">
    <w:name w:val="List Table 2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47">
    <w:name w:val="List Table 2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8">
    <w:name w:val="List Table 2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49">
    <w:name w:val="List Table 2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0">
    <w:name w:val="List Table 2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1">
    <w:name w:val="List Table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5 Dark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6 Colorful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3">
    <w:name w:val="List Table 6 Colorful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4">
    <w:name w:val="List Table 6 Colorful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5">
    <w:name w:val="List Table 6 Colorful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76">
    <w:name w:val="List Table 6 Colorful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77">
    <w:name w:val="List Table 6 Colorful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8">
    <w:name w:val="List Table 6 Colorful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79">
    <w:name w:val="List Table 7 Colorful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0">
    <w:name w:val="List Table 7 Colorful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1">
    <w:name w:val="List Table 7 Colorful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2">
    <w:name w:val="List Table 7 Colorful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3">
    <w:name w:val="List Table 7 Colorful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4">
    <w:name w:val="List Table 7 Colorful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5">
    <w:name w:val="List Table 7 Colorful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6">
    <w:name w:val="Lined - Accent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7">
    <w:name w:val="Lined - Accent 1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8">
    <w:name w:val="Lined - Accent 2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9">
    <w:name w:val="Lined - Accent 3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0">
    <w:name w:val="Lined - Accent 4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1">
    <w:name w:val="Lined - Accent 5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2">
    <w:name w:val="Lined - Accent 6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3">
    <w:name w:val="Bordered &amp; Lined - Accent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Bordered &amp; Lined - Accent 1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Bordered &amp; Lined - Accent 2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Bordered &amp; Lined - Accent 3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Bordered &amp; Lined - Accent 4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Bordered &amp; Lined - Accent 5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Bordered &amp; Lined - Accent 6"/>
    <w:basedOn w:val="82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1">
    <w:name w:val="Bordered - Accent 1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2">
    <w:name w:val="Bordered - Accent 2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3">
    <w:name w:val="Bordered - Accent 3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4">
    <w:name w:val="Bordered - Accent 4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5">
    <w:name w:val="Bordered - Accent 5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06">
    <w:name w:val="Bordered - Accent 6"/>
    <w:basedOn w:val="82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07">
    <w:name w:val="footnote text"/>
    <w:basedOn w:val="824"/>
    <w:link w:val="808"/>
    <w:uiPriority w:val="99"/>
    <w:semiHidden/>
    <w:unhideWhenUsed/>
    <w:pPr>
      <w:spacing w:after="40" w:line="240" w:lineRule="auto"/>
    </w:pPr>
    <w:rPr>
      <w:sz w:val="18"/>
    </w:rPr>
  </w:style>
  <w:style w:type="character" w:styleId="808">
    <w:name w:val="Footnote Text Char"/>
    <w:link w:val="807"/>
    <w:uiPriority w:val="99"/>
    <w:rPr>
      <w:sz w:val="18"/>
    </w:rPr>
  </w:style>
  <w:style w:type="character" w:styleId="809">
    <w:name w:val="footnote reference"/>
    <w:basedOn w:val="826"/>
    <w:uiPriority w:val="99"/>
    <w:unhideWhenUsed/>
    <w:rPr>
      <w:vertAlign w:val="superscript"/>
    </w:rPr>
  </w:style>
  <w:style w:type="paragraph" w:styleId="810">
    <w:name w:val="endnote text"/>
    <w:basedOn w:val="824"/>
    <w:link w:val="811"/>
    <w:uiPriority w:val="99"/>
    <w:semiHidden/>
    <w:unhideWhenUsed/>
    <w:pPr>
      <w:spacing w:after="0" w:line="240" w:lineRule="auto"/>
    </w:pPr>
    <w:rPr>
      <w:sz w:val="20"/>
    </w:rPr>
  </w:style>
  <w:style w:type="character" w:styleId="811">
    <w:name w:val="Endnote Text Char"/>
    <w:link w:val="810"/>
    <w:uiPriority w:val="99"/>
    <w:rPr>
      <w:sz w:val="20"/>
    </w:rPr>
  </w:style>
  <w:style w:type="character" w:styleId="812">
    <w:name w:val="endnote reference"/>
    <w:basedOn w:val="826"/>
    <w:uiPriority w:val="99"/>
    <w:semiHidden/>
    <w:unhideWhenUsed/>
    <w:rPr>
      <w:vertAlign w:val="superscript"/>
    </w:rPr>
  </w:style>
  <w:style w:type="paragraph" w:styleId="813">
    <w:name w:val="toc 1"/>
    <w:basedOn w:val="824"/>
    <w:next w:val="824"/>
    <w:uiPriority w:val="39"/>
    <w:unhideWhenUsed/>
    <w:pPr>
      <w:ind w:left="0" w:right="0" w:firstLine="0"/>
      <w:spacing w:after="57"/>
    </w:pPr>
  </w:style>
  <w:style w:type="paragraph" w:styleId="814">
    <w:name w:val="toc 2"/>
    <w:basedOn w:val="824"/>
    <w:next w:val="824"/>
    <w:uiPriority w:val="39"/>
    <w:unhideWhenUsed/>
    <w:pPr>
      <w:ind w:left="283" w:right="0" w:firstLine="0"/>
      <w:spacing w:after="57"/>
    </w:pPr>
  </w:style>
  <w:style w:type="paragraph" w:styleId="815">
    <w:name w:val="toc 3"/>
    <w:basedOn w:val="824"/>
    <w:next w:val="824"/>
    <w:uiPriority w:val="39"/>
    <w:unhideWhenUsed/>
    <w:pPr>
      <w:ind w:left="567" w:right="0" w:firstLine="0"/>
      <w:spacing w:after="57"/>
    </w:pPr>
  </w:style>
  <w:style w:type="paragraph" w:styleId="816">
    <w:name w:val="toc 4"/>
    <w:basedOn w:val="824"/>
    <w:next w:val="824"/>
    <w:uiPriority w:val="39"/>
    <w:unhideWhenUsed/>
    <w:pPr>
      <w:ind w:left="850" w:right="0" w:firstLine="0"/>
      <w:spacing w:after="57"/>
    </w:pPr>
  </w:style>
  <w:style w:type="paragraph" w:styleId="817">
    <w:name w:val="toc 5"/>
    <w:basedOn w:val="824"/>
    <w:next w:val="824"/>
    <w:uiPriority w:val="39"/>
    <w:unhideWhenUsed/>
    <w:pPr>
      <w:ind w:left="1134" w:right="0" w:firstLine="0"/>
      <w:spacing w:after="57"/>
    </w:pPr>
  </w:style>
  <w:style w:type="paragraph" w:styleId="818">
    <w:name w:val="toc 6"/>
    <w:basedOn w:val="824"/>
    <w:next w:val="824"/>
    <w:uiPriority w:val="39"/>
    <w:unhideWhenUsed/>
    <w:pPr>
      <w:ind w:left="1417" w:right="0" w:firstLine="0"/>
      <w:spacing w:after="57"/>
    </w:pPr>
  </w:style>
  <w:style w:type="paragraph" w:styleId="819">
    <w:name w:val="toc 7"/>
    <w:basedOn w:val="824"/>
    <w:next w:val="824"/>
    <w:uiPriority w:val="39"/>
    <w:unhideWhenUsed/>
    <w:pPr>
      <w:ind w:left="1701" w:right="0" w:firstLine="0"/>
      <w:spacing w:after="57"/>
    </w:pPr>
  </w:style>
  <w:style w:type="paragraph" w:styleId="820">
    <w:name w:val="toc 8"/>
    <w:basedOn w:val="824"/>
    <w:next w:val="824"/>
    <w:uiPriority w:val="39"/>
    <w:unhideWhenUsed/>
    <w:pPr>
      <w:ind w:left="1984" w:right="0" w:firstLine="0"/>
      <w:spacing w:after="57"/>
    </w:pPr>
  </w:style>
  <w:style w:type="paragraph" w:styleId="821">
    <w:name w:val="toc 9"/>
    <w:basedOn w:val="824"/>
    <w:next w:val="824"/>
    <w:uiPriority w:val="39"/>
    <w:unhideWhenUsed/>
    <w:pPr>
      <w:ind w:left="2268" w:right="0" w:firstLine="0"/>
      <w:spacing w:after="57"/>
    </w:pPr>
  </w:style>
  <w:style w:type="paragraph" w:styleId="822">
    <w:name w:val="TOC Heading"/>
    <w:uiPriority w:val="39"/>
    <w:unhideWhenUsed/>
  </w:style>
  <w:style w:type="paragraph" w:styleId="823">
    <w:name w:val="table of figures"/>
    <w:basedOn w:val="824"/>
    <w:next w:val="824"/>
    <w:uiPriority w:val="99"/>
    <w:unhideWhenUsed/>
    <w:pPr>
      <w:spacing w:after="0" w:afterAutospacing="0"/>
    </w:pPr>
  </w:style>
  <w:style w:type="paragraph" w:styleId="82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25">
    <w:name w:val="Heading 1"/>
    <w:basedOn w:val="824"/>
    <w:next w:val="824"/>
    <w:link w:val="835"/>
    <w:qFormat/>
    <w:pPr>
      <w:jc w:val="center"/>
      <w:keepNext/>
      <w:outlineLvl w:val="0"/>
    </w:pPr>
    <w:rPr>
      <w:rFonts w:ascii="Arial" w:hAnsi="Arial"/>
      <w:b/>
      <w:sz w:val="24"/>
    </w:rPr>
  </w:style>
  <w:style w:type="character" w:styleId="826" w:default="1">
    <w:name w:val="Default Paragraph Font"/>
    <w:uiPriority w:val="1"/>
    <w:semiHidden/>
    <w:unhideWhenUsed/>
  </w:style>
  <w:style w:type="table" w:styleId="82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8" w:default="1">
    <w:name w:val="No List"/>
    <w:uiPriority w:val="99"/>
    <w:semiHidden/>
    <w:unhideWhenUsed/>
  </w:style>
  <w:style w:type="paragraph" w:styleId="829">
    <w:name w:val="Header"/>
    <w:basedOn w:val="824"/>
    <w:link w:val="830"/>
    <w:pPr>
      <w:tabs>
        <w:tab w:val="center" w:pos="4153" w:leader="none"/>
        <w:tab w:val="right" w:pos="8306" w:leader="none"/>
      </w:tabs>
    </w:pPr>
  </w:style>
  <w:style w:type="character" w:styleId="830" w:customStyle="1">
    <w:name w:val="Верхний колонтитул Знак"/>
    <w:basedOn w:val="826"/>
    <w:link w:val="82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31">
    <w:name w:val="Balloon Text"/>
    <w:basedOn w:val="824"/>
    <w:link w:val="832"/>
    <w:uiPriority w:val="99"/>
    <w:semiHidden/>
    <w:unhideWhenUsed/>
    <w:rPr>
      <w:rFonts w:ascii="Tahoma" w:hAnsi="Tahoma" w:cs="Tahoma"/>
      <w:sz w:val="16"/>
      <w:szCs w:val="16"/>
    </w:rPr>
  </w:style>
  <w:style w:type="character" w:styleId="832" w:customStyle="1">
    <w:name w:val="Текст выноски Знак"/>
    <w:basedOn w:val="826"/>
    <w:link w:val="831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833">
    <w:name w:val="Body Text"/>
    <w:basedOn w:val="824"/>
    <w:link w:val="834"/>
    <w:pPr>
      <w:jc w:val="both"/>
      <w:spacing w:line="360" w:lineRule="auto"/>
    </w:pPr>
    <w:rPr>
      <w:rFonts w:ascii="Arial" w:hAnsi="Arial"/>
      <w:sz w:val="24"/>
    </w:rPr>
  </w:style>
  <w:style w:type="character" w:styleId="834" w:customStyle="1">
    <w:name w:val="Основной текст Знак"/>
    <w:basedOn w:val="826"/>
    <w:link w:val="833"/>
    <w:rPr>
      <w:rFonts w:ascii="Arial" w:hAnsi="Arial" w:eastAsia="Times New Roman" w:cs="Times New Roman"/>
      <w:sz w:val="24"/>
      <w:szCs w:val="20"/>
      <w:lang w:eastAsia="ru-RU"/>
    </w:rPr>
  </w:style>
  <w:style w:type="character" w:styleId="835" w:customStyle="1">
    <w:name w:val="Заголовок 1 Знак"/>
    <w:basedOn w:val="826"/>
    <w:link w:val="825"/>
    <w:rPr>
      <w:rFonts w:ascii="Arial" w:hAnsi="Arial" w:eastAsia="Times New Roman" w:cs="Times New Roman"/>
      <w:b/>
      <w:sz w:val="24"/>
      <w:szCs w:val="20"/>
      <w:lang w:eastAsia="ru-RU"/>
    </w:rPr>
  </w:style>
  <w:style w:type="paragraph" w:styleId="836" w:customStyle="1">
    <w:name w:val="ConsPlusTitle"/>
    <w:pPr>
      <w:spacing w:after="0" w:line="240" w:lineRule="auto"/>
      <w:widowControl w:val="off"/>
    </w:pPr>
    <w:rPr>
      <w:rFonts w:ascii="Calibri" w:hAnsi="Calibri" w:eastAsia="Times New Roman" w:cs="Calibri"/>
      <w:b/>
      <w:bCs/>
      <w:lang w:eastAsia="ru-RU"/>
    </w:rPr>
  </w:style>
  <w:style w:type="paragraph" w:styleId="837" w:customStyle="1">
    <w:name w:val="ConsPlusNonformat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838">
    <w:name w:val="Hyperlink"/>
    <w:basedOn w:val="826"/>
    <w:uiPriority w:val="99"/>
    <w:unhideWhenUsed/>
    <w:rPr>
      <w:color w:val="0000ff" w:themeColor="hyperlink"/>
      <w:u w:val="single"/>
    </w:rPr>
  </w:style>
  <w:style w:type="paragraph" w:styleId="839">
    <w:name w:val="Body Text Indent"/>
    <w:basedOn w:val="824"/>
    <w:link w:val="840"/>
    <w:uiPriority w:val="99"/>
    <w:semiHidden/>
    <w:unhideWhenUsed/>
    <w:pPr>
      <w:ind w:left="283"/>
      <w:spacing w:after="120"/>
    </w:pPr>
  </w:style>
  <w:style w:type="character" w:styleId="840" w:customStyle="1">
    <w:name w:val="Основной текст с отступом Знак"/>
    <w:basedOn w:val="826"/>
    <w:link w:val="839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41">
    <w:name w:val="List Paragraph"/>
    <w:basedOn w:val="824"/>
    <w:uiPriority w:val="34"/>
    <w:qFormat/>
    <w:pPr>
      <w:contextualSpacing/>
      <w:ind w:left="720"/>
    </w:pPr>
  </w:style>
  <w:style w:type="character" w:styleId="842">
    <w:name w:val="Strong"/>
    <w:uiPriority w:val="22"/>
    <w:qFormat/>
    <w:rPr>
      <w:b/>
      <w:bCs/>
    </w:rPr>
  </w:style>
  <w:style w:type="character" w:styleId="843">
    <w:name w:val="Emphasis"/>
    <w:uiPriority w:val="20"/>
    <w:qFormat/>
    <w:rPr>
      <w:i/>
      <w:iCs/>
    </w:rPr>
  </w:style>
  <w:style w:type="paragraph" w:styleId="844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http://info@bin89.ru" TargetMode="External"/><Relationship Id="rId13" Type="http://schemas.openxmlformats.org/officeDocument/2006/relationships/hyperlink" Target="http://VAmyakisheva@noyabrsk.yanao.ru" TargetMode="External"/><Relationship Id="rId14" Type="http://schemas.openxmlformats.org/officeDocument/2006/relationships/image" Target="media/image3.jpg"/><Relationship Id="rId15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В. Венгловская</dc:creator>
  <cp:revision>34</cp:revision>
  <dcterms:created xsi:type="dcterms:W3CDTF">2020-12-09T05:19:00Z</dcterms:created>
  <dcterms:modified xsi:type="dcterms:W3CDTF">2023-12-12T11:11:01Z</dcterms:modified>
</cp:coreProperties>
</file>