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48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pStyle w:val="745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            с 23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по 24 декабря 2023 года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 xml:space="preserve">ул. 60 лет СССР (кадастровый номер земельного участ</w:t>
      </w:r>
      <w:r>
        <w:rPr>
          <w:rFonts w:ascii="PT Astra Serif" w:hAnsi="PT Astra Serif" w:cs="PT Astra Serif"/>
          <w:b w:val="0"/>
          <w:bCs w:val="0"/>
          <w:sz w:val="24"/>
          <w:szCs w:val="24"/>
          <w:highlight w:val="white"/>
        </w:rPr>
        <w:t xml:space="preserve">ка: 89:12:110615:45)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в рамках проведения универсальной ярмарки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«Новогодняя ярмарка»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дл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я реализации товаров (вып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олнения работ, оказания услуг)</w:t>
      </w:r>
      <w:r>
        <w:rPr>
          <w:rFonts w:ascii="PT Astra Serif" w:hAnsi="PT Astra Serif" w:eastAsia="PT Astra Serif" w:cs="PT Astra Serif"/>
          <w:sz w:val="24"/>
        </w:rPr>
        <w:t xml:space="preserve">______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none"/>
        </w:rPr>
        <w:t xml:space="preserve">___________________</w:t>
      </w:r>
      <w:r/>
    </w:p>
    <w:p>
      <w:r>
        <w:t xml:space="preserve">_________________________________________________________________________________________________________________________________________________________________________.</w:t>
      </w:r>
      <w:r/>
    </w:p>
    <w:p>
      <w:pPr>
        <w:pStyle w:val="957"/>
        <w:ind w:right="196" w:firstLine="708"/>
        <w:jc w:val="both"/>
        <w:rPr>
          <w:rFonts w:ascii="PT Astra Serif" w:hAnsi="PT Astra Serif" w:cs="PT Astra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Павильон для торговли, теплый.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__________________________________</w:t>
      </w:r>
      <w:r>
        <w:rPr>
          <w:rFonts w:ascii="PT Astra Serif" w:hAnsi="PT Astra Serif"/>
          <w:b w:val="0"/>
          <w:bCs w:val="0"/>
          <w:color w:val="auto"/>
          <w:sz w:val="24"/>
          <w:szCs w:val="24"/>
          <w:highlight w:val="none"/>
          <w:u w:val="none"/>
          <w:shd w:val="clear" w:color="ffffff" w:themeColor="background1" w:fill="ffffff" w:themeFill="background1"/>
        </w:rPr>
        <w:t xml:space="preserve">_____________________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11:00 до 18:00;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</w:t>
      </w:r>
      <w:r>
        <w:rPr>
          <w:rFonts w:eastAsia="PT Astra Serif" w:cs="PT Astra Serif"/>
          <w:szCs w:val="24"/>
          <w:u w:val="single"/>
        </w:rPr>
        <w:t xml:space="preserve">да</w:t>
      </w:r>
      <w:r>
        <w:rPr>
          <w:rFonts w:eastAsia="PT Astra Serif" w:cs="PT Astra Serif"/>
          <w:szCs w:val="24"/>
        </w:rPr>
        <w:t xml:space="preserve">___, ориентировочно ______ кВт.</w:t>
      </w:r>
      <w:r/>
    </w:p>
    <w:p>
      <w:pPr>
        <w:pStyle w:val="783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 Подпись                Расшифровка подписи </w:t>
      </w:r>
      <w:r>
        <w:rPr>
          <w:rFonts w:eastAsia="PT Astra Serif" w:cs="PT Astra Serif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операций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</w:style>
  <w:style w:type="paragraph" w:styleId="745">
    <w:name w:val="Heading 1"/>
    <w:basedOn w:val="744"/>
    <w:next w:val="744"/>
    <w:link w:val="7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7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0">
    <w:name w:val="Heading 6"/>
    <w:basedOn w:val="744"/>
    <w:next w:val="74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1">
    <w:name w:val="Heading 7"/>
    <w:basedOn w:val="744"/>
    <w:next w:val="744"/>
    <w:link w:val="7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2">
    <w:name w:val="Heading 8"/>
    <w:basedOn w:val="744"/>
    <w:next w:val="744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3">
    <w:name w:val="Heading 9"/>
    <w:basedOn w:val="744"/>
    <w:next w:val="744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54"/>
    <w:uiPriority w:val="10"/>
    <w:rPr>
      <w:sz w:val="48"/>
      <w:szCs w:val="48"/>
    </w:rPr>
  </w:style>
  <w:style w:type="character" w:styleId="767" w:customStyle="1">
    <w:name w:val="Subtitle Char"/>
    <w:basedOn w:val="75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754"/>
    <w:uiPriority w:val="99"/>
  </w:style>
  <w:style w:type="character" w:styleId="771" w:customStyle="1">
    <w:name w:val="Caption Char"/>
    <w:uiPriority w:val="99"/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Endnote Text Char"/>
    <w:uiPriority w:val="99"/>
    <w:rPr>
      <w:sz w:val="20"/>
    </w:rPr>
  </w:style>
  <w:style w:type="character" w:styleId="774" w:customStyle="1">
    <w:name w:val="Заголовок 1 Знак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76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744"/>
    <w:qFormat/>
    <w:pPr>
      <w:contextualSpacing/>
      <w:ind w:left="720"/>
    </w:pPr>
  </w:style>
  <w:style w:type="paragraph" w:styleId="784">
    <w:name w:val="No Spacing"/>
    <w:uiPriority w:val="1"/>
    <w:qFormat/>
    <w:pPr>
      <w:spacing w:after="0" w:line="240" w:lineRule="auto"/>
    </w:pPr>
  </w:style>
  <w:style w:type="paragraph" w:styleId="785">
    <w:name w:val="Title"/>
    <w:basedOn w:val="744"/>
    <w:next w:val="744"/>
    <w:link w:val="786"/>
    <w:uiPriority w:val="10"/>
    <w:qFormat/>
    <w:pPr>
      <w:contextualSpacing/>
      <w:spacing w:before="300"/>
    </w:pPr>
    <w:rPr>
      <w:sz w:val="48"/>
      <w:szCs w:val="48"/>
    </w:rPr>
  </w:style>
  <w:style w:type="character" w:styleId="786" w:customStyle="1">
    <w:name w:val="Заголовок Знак"/>
    <w:basedOn w:val="754"/>
    <w:link w:val="785"/>
    <w:uiPriority w:val="10"/>
    <w:rPr>
      <w:sz w:val="48"/>
      <w:szCs w:val="48"/>
    </w:rPr>
  </w:style>
  <w:style w:type="paragraph" w:styleId="787">
    <w:name w:val="Subtitle"/>
    <w:basedOn w:val="744"/>
    <w:next w:val="744"/>
    <w:link w:val="788"/>
    <w:uiPriority w:val="11"/>
    <w:qFormat/>
    <w:pPr>
      <w:spacing w:before="200"/>
    </w:pPr>
    <w:rPr>
      <w:szCs w:val="24"/>
    </w:rPr>
  </w:style>
  <w:style w:type="character" w:styleId="788" w:customStyle="1">
    <w:name w:val="Подзаголовок Знак"/>
    <w:basedOn w:val="754"/>
    <w:link w:val="787"/>
    <w:uiPriority w:val="11"/>
    <w:rPr>
      <w:sz w:val="24"/>
      <w:szCs w:val="24"/>
    </w:rPr>
  </w:style>
  <w:style w:type="paragraph" w:styleId="789">
    <w:name w:val="Quote"/>
    <w:basedOn w:val="744"/>
    <w:next w:val="744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4"/>
    <w:next w:val="744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>
    <w:name w:val="Header"/>
    <w:basedOn w:val="744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 w:customStyle="1">
    <w:name w:val="Верхний колонтитул Знак"/>
    <w:basedOn w:val="754"/>
    <w:link w:val="793"/>
    <w:uiPriority w:val="99"/>
  </w:style>
  <w:style w:type="paragraph" w:styleId="795">
    <w:name w:val="Footer"/>
    <w:basedOn w:val="74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54"/>
    <w:uiPriority w:val="99"/>
  </w:style>
  <w:style w:type="paragraph" w:styleId="797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Нижний колонтитул Знак"/>
    <w:link w:val="795"/>
    <w:uiPriority w:val="99"/>
  </w:style>
  <w:style w:type="table" w:styleId="799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54"/>
    <w:uiPriority w:val="99"/>
    <w:unhideWhenUsed/>
    <w:rPr>
      <w:vertAlign w:val="superscript"/>
    </w:rPr>
  </w:style>
  <w:style w:type="paragraph" w:styleId="929">
    <w:name w:val="endnote text"/>
    <w:basedOn w:val="7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basedOn w:val="754"/>
    <w:uiPriority w:val="99"/>
    <w:semiHidden/>
    <w:unhideWhenUsed/>
    <w:rPr>
      <w:vertAlign w:val="superscript"/>
    </w:rPr>
  </w:style>
  <w:style w:type="paragraph" w:styleId="932">
    <w:name w:val="toc 1"/>
    <w:basedOn w:val="744"/>
    <w:next w:val="744"/>
    <w:uiPriority w:val="39"/>
    <w:unhideWhenUsed/>
    <w:pPr>
      <w:spacing w:after="57"/>
    </w:pPr>
  </w:style>
  <w:style w:type="paragraph" w:styleId="93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3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3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3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3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3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3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4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44"/>
    <w:next w:val="744"/>
    <w:uiPriority w:val="99"/>
    <w:unhideWhenUsed/>
    <w:pPr>
      <w:spacing w:after="0"/>
    </w:pPr>
  </w:style>
  <w:style w:type="paragraph" w:styleId="943">
    <w:name w:val="Normal (Web)"/>
    <w:basedOn w:val="7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44">
    <w:name w:val="Strong"/>
    <w:basedOn w:val="754"/>
    <w:uiPriority w:val="22"/>
    <w:qFormat/>
    <w:rPr>
      <w:b/>
      <w:bCs/>
    </w:rPr>
  </w:style>
  <w:style w:type="character" w:styleId="945">
    <w:name w:val="Emphasis"/>
    <w:basedOn w:val="754"/>
    <w:uiPriority w:val="20"/>
    <w:qFormat/>
    <w:rPr>
      <w:i/>
      <w:iCs/>
    </w:rPr>
  </w:style>
  <w:style w:type="paragraph" w:styleId="946">
    <w:name w:val="Balloon Text"/>
    <w:basedOn w:val="744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4" w:customStyle="1">
    <w:name w:val="Содержимое таблицы"/>
    <w:link w:val="95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55" w:customStyle="1">
    <w:name w:val="Основной текст (2)"/>
    <w:link w:val="954"/>
    <w:rPr>
      <w:rFonts w:ascii="Times New Roman" w:hAnsi="Times New Roman" w:eastAsia="SimSun" w:cs="Mangal"/>
      <w:szCs w:val="24"/>
      <w:lang w:eastAsia="hi-IN" w:bidi="hi-IN"/>
    </w:rPr>
  </w:style>
  <w:style w:type="paragraph" w:styleId="95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5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58</cp:revision>
  <dcterms:created xsi:type="dcterms:W3CDTF">2022-05-26T04:14:00Z</dcterms:created>
  <dcterms:modified xsi:type="dcterms:W3CDTF">2023-12-19T05:36:12Z</dcterms:modified>
</cp:coreProperties>
</file>